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B877B" w14:textId="77777777" w:rsidR="00896F39" w:rsidRPr="00896F39" w:rsidRDefault="00896F39" w:rsidP="0089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bookmarkStart w:id="0" w:name="_Hlk221541536"/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Ekonomska škola „Braća Radić“ Đakovo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>Vijenac kardinala A. Stepinca 11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>31400 Đakovo</w:t>
      </w:r>
    </w:p>
    <w:p w14:paraId="26B950FA" w14:textId="41890763" w:rsidR="00896F39" w:rsidRPr="00896F39" w:rsidRDefault="00896F39" w:rsidP="0089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KLASA: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112-01/2</w:t>
      </w:r>
      <w:r w:rsidR="0094550B">
        <w:rPr>
          <w:rFonts w:ascii="Times New Roman" w:eastAsia="Times New Roman" w:hAnsi="Times New Roman" w:cs="Times New Roman"/>
          <w:sz w:val="20"/>
          <w:szCs w:val="20"/>
          <w:lang w:eastAsia="hr-HR"/>
        </w:rPr>
        <w:t>6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>-01-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URBROJ: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2121-27-01-25-01</w:t>
      </w:r>
    </w:p>
    <w:p w14:paraId="2E6451C0" w14:textId="08A969BC" w:rsidR="00896F39" w:rsidRPr="00896F39" w:rsidRDefault="00896F39" w:rsidP="0089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Đakovo, </w:t>
      </w:r>
      <w:r w:rsidR="0094550B">
        <w:rPr>
          <w:rFonts w:ascii="Times New Roman" w:eastAsia="Times New Roman" w:hAnsi="Times New Roman" w:cs="Times New Roman"/>
          <w:sz w:val="20"/>
          <w:szCs w:val="20"/>
          <w:lang w:eastAsia="hr-HR"/>
        </w:rPr>
        <w:t>09.02.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202</w:t>
      </w:r>
      <w:r w:rsidR="0094550B">
        <w:rPr>
          <w:rFonts w:ascii="Times New Roman" w:eastAsia="Times New Roman" w:hAnsi="Times New Roman" w:cs="Times New Roman"/>
          <w:sz w:val="20"/>
          <w:szCs w:val="20"/>
          <w:lang w:eastAsia="hr-HR"/>
        </w:rPr>
        <w:t>6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>5.</w:t>
      </w:r>
    </w:p>
    <w:p w14:paraId="59A0FECD" w14:textId="1EC3E558" w:rsidR="00896F39" w:rsidRPr="00896F39" w:rsidRDefault="00896F39" w:rsidP="00896F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05BE654" w14:textId="77777777" w:rsidR="00896F39" w:rsidRPr="00896F39" w:rsidRDefault="00896F39" w:rsidP="00896F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POZIV NA TESTIRANJE KANDIDATIMA</w:t>
      </w:r>
    </w:p>
    <w:p w14:paraId="309FCE8D" w14:textId="0462CDA6" w:rsidR="00896F39" w:rsidRPr="00896F39" w:rsidRDefault="00896F39" w:rsidP="0089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za radno mjesto </w:t>
      </w:r>
      <w:r w:rsidR="0094550B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nastavnika informatike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 xml:space="preserve">(određeno, puno radno vrijeme – </w:t>
      </w:r>
      <w:r w:rsidR="0094550B">
        <w:rPr>
          <w:rFonts w:ascii="Times New Roman" w:eastAsia="Times New Roman" w:hAnsi="Times New Roman" w:cs="Times New Roman"/>
          <w:sz w:val="20"/>
          <w:szCs w:val="20"/>
          <w:lang w:eastAsia="hr-HR"/>
        </w:rPr>
        <w:t>1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izvršitelj)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 xml:space="preserve">Natječaj objavljen: </w:t>
      </w:r>
      <w:r w:rsidR="0094550B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22. siječnja 2026</w:t>
      </w: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.</w:t>
      </w:r>
      <w:r w:rsidR="0008674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godine</w:t>
      </w:r>
    </w:p>
    <w:p w14:paraId="7DC3CD3D" w14:textId="4F5E71D9" w:rsidR="00896F39" w:rsidRPr="00896F39" w:rsidRDefault="00896F39" w:rsidP="0089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Sukladno </w:t>
      </w:r>
      <w:r w:rsidRPr="00896F39"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  <w:t>Pravilniku o načinu i postupku zapošljavanja u Ekonomskoj školi „Braća Radić“, Đakovo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obavještavaju se kandidati koji su se pravodobno prijavili na javni natječaj, dostavili potpunu dokumentaciju i ispunili formalne uvjete natječaja da će se </w:t>
      </w:r>
      <w:r w:rsidR="0094550B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usmeno </w:t>
      </w: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testiranje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održati:</w:t>
      </w:r>
    </w:p>
    <w:p w14:paraId="5BA58B14" w14:textId="58CC5194" w:rsidR="00896F39" w:rsidRPr="00896F39" w:rsidRDefault="00896F39" w:rsidP="0089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u </w:t>
      </w:r>
      <w:r w:rsidR="0094550B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petak</w:t>
      </w: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, </w:t>
      </w:r>
      <w:r w:rsidR="0094550B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13</w:t>
      </w: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. </w:t>
      </w:r>
      <w:r w:rsidR="0094550B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veljače</w:t>
      </w: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202</w:t>
      </w:r>
      <w:r w:rsidR="0094550B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6</w:t>
      </w: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. godine, s početkom u 1</w:t>
      </w:r>
      <w:r w:rsidR="0094550B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3</w:t>
      </w: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:00 sati</w:t>
      </w: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br/>
        <w:t xml:space="preserve">u </w:t>
      </w:r>
      <w:r w:rsidR="0094550B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uredu ravnatelja </w:t>
      </w: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Ekonomske škole „Braća Radić“, Đakovo.</w:t>
      </w:r>
    </w:p>
    <w:p w14:paraId="78D56A16" w14:textId="4C1F3FCC" w:rsidR="00896F39" w:rsidRPr="00896F39" w:rsidRDefault="00896F39" w:rsidP="0089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O rezultatima </w:t>
      </w:r>
      <w:r w:rsidR="0094550B">
        <w:rPr>
          <w:rFonts w:ascii="Times New Roman" w:eastAsia="Times New Roman" w:hAnsi="Times New Roman" w:cs="Times New Roman"/>
          <w:sz w:val="20"/>
          <w:szCs w:val="20"/>
          <w:lang w:eastAsia="hr-HR"/>
        </w:rPr>
        <w:t>izbora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kandidati će biti obaviješteni putem mrežne stranice Škole.</w:t>
      </w:r>
    </w:p>
    <w:p w14:paraId="2E53B672" w14:textId="5C421232" w:rsidR="00896F39" w:rsidRPr="00896F39" w:rsidRDefault="00896F39" w:rsidP="00896F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C8AEEFB" w14:textId="77777777" w:rsidR="00896F39" w:rsidRPr="00896F39" w:rsidRDefault="00896F39" w:rsidP="00896F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POPIS KANDIDATA KOJI PRISTUPAJU TESTIRANJU</w:t>
      </w:r>
    </w:p>
    <w:p w14:paraId="58FEFC88" w14:textId="77777777" w:rsidR="00896F39" w:rsidRPr="00896F39" w:rsidRDefault="00896F39" w:rsidP="0089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  <w:t>(godina rođenja)</w:t>
      </w:r>
    </w:p>
    <w:p w14:paraId="492AD615" w14:textId="407ED1EB" w:rsidR="00896F39" w:rsidRPr="00896F39" w:rsidRDefault="0094550B" w:rsidP="00896F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P.J. </w:t>
      </w:r>
      <w:r w:rsidR="00896F39"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(199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9</w:t>
      </w:r>
      <w:r w:rsidR="00896F39"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>.)</w:t>
      </w:r>
    </w:p>
    <w:p w14:paraId="1418E8ED" w14:textId="77777777" w:rsidR="00896F39" w:rsidRPr="00896F39" w:rsidRDefault="00896F39" w:rsidP="00896F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POPIS KANDIDATA KOJI NE ISPUNJAVAJU UVJETE NATJEČAJA</w:t>
      </w:r>
    </w:p>
    <w:p w14:paraId="1AAC808D" w14:textId="7D61F6B8" w:rsidR="00896F39" w:rsidRPr="00896F39" w:rsidRDefault="0094550B" w:rsidP="00896F3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S.M.</w:t>
      </w:r>
      <w:r w:rsidR="00896F39"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2001</w:t>
      </w:r>
      <w:r w:rsidR="00896F39"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.)</w:t>
      </w:r>
      <w:r w:rsidR="00896F39"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–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stručna sprema</w:t>
      </w:r>
    </w:p>
    <w:p w14:paraId="335F1D6A" w14:textId="1D9C5BAA" w:rsidR="00896F39" w:rsidRPr="00896F39" w:rsidRDefault="00896F39" w:rsidP="00896F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2F84C9D" w14:textId="77777777" w:rsidR="00896F39" w:rsidRPr="00896F39" w:rsidRDefault="00896F39" w:rsidP="00896F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IZVORI ZA TESTIRANJE</w:t>
      </w:r>
    </w:p>
    <w:p w14:paraId="6AA00C75" w14:textId="77777777" w:rsidR="00896F39" w:rsidRPr="00896F39" w:rsidRDefault="00896F39" w:rsidP="00896F3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>Zakon o odgoju i obrazovanju u osnovnoj i srednjoj školi</w:t>
      </w:r>
    </w:p>
    <w:p w14:paraId="190AD426" w14:textId="77777777" w:rsidR="00896F39" w:rsidRPr="00896F39" w:rsidRDefault="00896F39" w:rsidP="00896F3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>Pravilnik o kriterijima za izricanje pedagoških mjera učenicima osnovnih i srednjih škola u RH</w:t>
      </w:r>
    </w:p>
    <w:p w14:paraId="037D5628" w14:textId="6FEF252C" w:rsidR="00896F39" w:rsidRPr="00896F39" w:rsidRDefault="00896F39" w:rsidP="00896F3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>Godišnji plan i program rada Ekonomske škole „Braća Radić“, Đakovo za šk. god. 2025./2026.</w:t>
      </w:r>
    </w:p>
    <w:p w14:paraId="7424DA65" w14:textId="12754BD2" w:rsidR="00896F39" w:rsidRPr="00896F39" w:rsidRDefault="00896F39" w:rsidP="00896F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4DB4B87" w14:textId="77777777" w:rsidR="00896F39" w:rsidRPr="00896F39" w:rsidRDefault="00896F39" w:rsidP="00896F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UVJETI I PRAVILA TESTIRANJA</w:t>
      </w:r>
    </w:p>
    <w:p w14:paraId="4B365115" w14:textId="0C67E926" w:rsidR="00896F39" w:rsidRPr="0094550B" w:rsidRDefault="00896F39" w:rsidP="0094550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Kandidati su dužni ponijeti </w:t>
      </w: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osobnu iskaznicu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radi utvrđivanja identiteta.</w:t>
      </w:r>
      <w:r w:rsidRPr="0094550B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</w:p>
    <w:p w14:paraId="7DD17681" w14:textId="77777777" w:rsidR="00896F39" w:rsidRPr="00896F39" w:rsidRDefault="00896F39" w:rsidP="00896F3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>Testiranju ne može pristupiti kandidat koji ne može dokazati identitet, čija dokumentacija nije potpuna, koji je prijavu predao nakon roka ili ne ispunjava formalne uvjete natječaja.</w:t>
      </w:r>
    </w:p>
    <w:p w14:paraId="67BC37EF" w14:textId="265CCC59" w:rsidR="00896F39" w:rsidRPr="00896F39" w:rsidRDefault="00896F39" w:rsidP="00896F3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Nakon utvrđivanja identiteta, </w:t>
      </w:r>
      <w:r w:rsidR="0094550B">
        <w:rPr>
          <w:rFonts w:ascii="Times New Roman" w:eastAsia="Times New Roman" w:hAnsi="Times New Roman" w:cs="Times New Roman"/>
          <w:sz w:val="20"/>
          <w:szCs w:val="20"/>
          <w:lang w:eastAsia="hr-HR"/>
        </w:rPr>
        <w:t>kandidat će pristupiti usmenom testiranju</w:t>
      </w:r>
    </w:p>
    <w:p w14:paraId="3ABABC71" w14:textId="77777777" w:rsidR="00896F39" w:rsidRPr="00896F39" w:rsidRDefault="00896F39" w:rsidP="00896F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Tijek i pravila pisane provjere</w:t>
      </w:r>
    </w:p>
    <w:p w14:paraId="28DC151E" w14:textId="2535CF81" w:rsidR="00896F39" w:rsidRPr="00896F39" w:rsidRDefault="00896F39" w:rsidP="00896F3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Trajanje testiranja: </w:t>
      </w:r>
      <w:r w:rsidR="0094550B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15 </w:t>
      </w: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minuta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</w:p>
    <w:p w14:paraId="75FC92F9" w14:textId="38EA8092" w:rsidR="00896F39" w:rsidRPr="00896F39" w:rsidRDefault="00896F39" w:rsidP="00896F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59F46E0" w14:textId="77777777" w:rsidR="00896F39" w:rsidRPr="00896F39" w:rsidRDefault="00896F39" w:rsidP="00896F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lastRenderedPageBreak/>
        <w:t>BODOVANJE</w:t>
      </w:r>
    </w:p>
    <w:p w14:paraId="7A6EF948" w14:textId="77777777" w:rsidR="00896F39" w:rsidRPr="00896F39" w:rsidRDefault="00896F39" w:rsidP="00896F3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Maksimalan broj bodova: </w:t>
      </w: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10</w:t>
      </w:r>
    </w:p>
    <w:p w14:paraId="0E5E2D61" w14:textId="77777777" w:rsidR="00896F39" w:rsidRPr="00896F39" w:rsidRDefault="00896F39" w:rsidP="00896F3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Donja granica prolaznosti: </w:t>
      </w: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60 %</w:t>
      </w:r>
    </w:p>
    <w:p w14:paraId="4DFF9D35" w14:textId="77777777" w:rsidR="00896F39" w:rsidRPr="00896F39" w:rsidRDefault="00896F39" w:rsidP="00896F3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>Kandidati s najvećim brojem bodova bit će predloženi ravnatelju Škole za izbor na predmetno radno mjesto.</w:t>
      </w:r>
    </w:p>
    <w:p w14:paraId="623ED238" w14:textId="17532D3E" w:rsidR="00896F39" w:rsidRPr="00896F39" w:rsidRDefault="00896F39" w:rsidP="00896F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F1391A0" w14:textId="77777777" w:rsidR="00896F39" w:rsidRPr="00896F39" w:rsidRDefault="00896F39" w:rsidP="00896F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OBJAVA REZULTATA</w:t>
      </w:r>
    </w:p>
    <w:p w14:paraId="4CC67473" w14:textId="55635604" w:rsidR="00896F39" w:rsidRPr="00896F39" w:rsidRDefault="00896F39" w:rsidP="0089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>Rezultati testiranja bit će objavljeni na mrežnoj stranici Škole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r w:rsidR="0094550B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13. veljače </w:t>
      </w: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202</w:t>
      </w:r>
      <w:r w:rsidR="0094550B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6</w:t>
      </w: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. godine</w:t>
      </w:r>
    </w:p>
    <w:p w14:paraId="746E4AFF" w14:textId="24BBBB71" w:rsidR="00896F39" w:rsidRPr="00896F39" w:rsidRDefault="00896F39" w:rsidP="0089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Poziv za testiranje objavljen je </w:t>
      </w:r>
      <w:r w:rsidR="0094550B">
        <w:rPr>
          <w:rFonts w:ascii="Times New Roman" w:eastAsia="Times New Roman" w:hAnsi="Times New Roman" w:cs="Times New Roman"/>
          <w:sz w:val="20"/>
          <w:szCs w:val="20"/>
          <w:lang w:eastAsia="hr-HR"/>
        </w:rPr>
        <w:t>9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. </w:t>
      </w:r>
      <w:r w:rsidR="0094550B">
        <w:rPr>
          <w:rFonts w:ascii="Times New Roman" w:eastAsia="Times New Roman" w:hAnsi="Times New Roman" w:cs="Times New Roman"/>
          <w:sz w:val="20"/>
          <w:szCs w:val="20"/>
          <w:lang w:eastAsia="hr-HR"/>
        </w:rPr>
        <w:t>veljače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202</w:t>
      </w:r>
      <w:r w:rsidR="0094550B">
        <w:rPr>
          <w:rFonts w:ascii="Times New Roman" w:eastAsia="Times New Roman" w:hAnsi="Times New Roman" w:cs="Times New Roman"/>
          <w:sz w:val="20"/>
          <w:szCs w:val="20"/>
          <w:lang w:eastAsia="hr-HR"/>
        </w:rPr>
        <w:t>6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>. na mrežnoj stranici Ekonomske škole „Braća Radić“, Đakovo, pod naslovom: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„POZIV KANDIDATIMA NA TESTIRANJE ZA RADNO MJESTO </w:t>
      </w:r>
      <w:r w:rsidR="0094550B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NASTAVNIKA/ICE INFORMATIKE</w:t>
      </w: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“.</w:t>
      </w:r>
    </w:p>
    <w:p w14:paraId="6F9A4CBC" w14:textId="0D7ECC53" w:rsidR="00896F39" w:rsidRPr="00896F39" w:rsidRDefault="00896F39" w:rsidP="0089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14:paraId="547141BA" w14:textId="77777777" w:rsidR="00896F39" w:rsidRPr="00896F39" w:rsidRDefault="00896F39" w:rsidP="0089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6401611" w14:textId="05759C70" w:rsidR="00896F39" w:rsidRPr="00896F39" w:rsidRDefault="00896F39" w:rsidP="00896F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DE0A9CB" w14:textId="62E54099" w:rsidR="008031B3" w:rsidRPr="008031B3" w:rsidRDefault="00896F39" w:rsidP="00896F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r-HR"/>
        </w:rPr>
        <w:t>Povjerenstvo za vrednovanje kandidata</w:t>
      </w:r>
      <w:bookmarkEnd w:id="0"/>
    </w:p>
    <w:sectPr w:rsidR="008031B3" w:rsidRPr="008031B3" w:rsidSect="00896F39"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518C"/>
    <w:multiLevelType w:val="multilevel"/>
    <w:tmpl w:val="DBF6FD5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F0CCF"/>
    <w:multiLevelType w:val="multilevel"/>
    <w:tmpl w:val="100C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E25EA"/>
    <w:multiLevelType w:val="multilevel"/>
    <w:tmpl w:val="7AF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53B4E"/>
    <w:multiLevelType w:val="multilevel"/>
    <w:tmpl w:val="ADFC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E0CAE"/>
    <w:multiLevelType w:val="multilevel"/>
    <w:tmpl w:val="5EEAA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21644D"/>
    <w:multiLevelType w:val="hybridMultilevel"/>
    <w:tmpl w:val="6BDEC1D6"/>
    <w:lvl w:ilvl="0" w:tplc="041A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1A7D60A3"/>
    <w:multiLevelType w:val="multilevel"/>
    <w:tmpl w:val="1C787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623F6E"/>
    <w:multiLevelType w:val="multilevel"/>
    <w:tmpl w:val="5FD8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5E4671"/>
    <w:multiLevelType w:val="multilevel"/>
    <w:tmpl w:val="38D82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C444E1"/>
    <w:multiLevelType w:val="hybridMultilevel"/>
    <w:tmpl w:val="3BBC1AAA"/>
    <w:lvl w:ilvl="0" w:tplc="1062E98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3C1B17"/>
    <w:multiLevelType w:val="multilevel"/>
    <w:tmpl w:val="CCC2B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946CFD"/>
    <w:multiLevelType w:val="multilevel"/>
    <w:tmpl w:val="D57E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AC6992"/>
    <w:multiLevelType w:val="multilevel"/>
    <w:tmpl w:val="B1963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7C3A23"/>
    <w:multiLevelType w:val="multilevel"/>
    <w:tmpl w:val="DBF6FD5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617AD7"/>
    <w:multiLevelType w:val="hybridMultilevel"/>
    <w:tmpl w:val="9886E5F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92C787B"/>
    <w:multiLevelType w:val="multilevel"/>
    <w:tmpl w:val="C9708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15"/>
  </w:num>
  <w:num w:numId="4">
    <w:abstractNumId w:val="3"/>
  </w:num>
  <w:num w:numId="5">
    <w:abstractNumId w:val="2"/>
  </w:num>
  <w:num w:numId="6">
    <w:abstractNumId w:val="4"/>
  </w:num>
  <w:num w:numId="7">
    <w:abstractNumId w:val="14"/>
  </w:num>
  <w:num w:numId="8">
    <w:abstractNumId w:val="0"/>
  </w:num>
  <w:num w:numId="9">
    <w:abstractNumId w:val="5"/>
  </w:num>
  <w:num w:numId="10">
    <w:abstractNumId w:val="13"/>
  </w:num>
  <w:num w:numId="11">
    <w:abstractNumId w:val="12"/>
  </w:num>
  <w:num w:numId="12">
    <w:abstractNumId w:val="8"/>
  </w:num>
  <w:num w:numId="13">
    <w:abstractNumId w:val="10"/>
  </w:num>
  <w:num w:numId="14">
    <w:abstractNumId w:val="7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959"/>
    <w:rsid w:val="0008674F"/>
    <w:rsid w:val="001E4384"/>
    <w:rsid w:val="008031B3"/>
    <w:rsid w:val="00847640"/>
    <w:rsid w:val="00896F39"/>
    <w:rsid w:val="0094550B"/>
    <w:rsid w:val="00BA49B1"/>
    <w:rsid w:val="00C6484D"/>
    <w:rsid w:val="00E06EA7"/>
    <w:rsid w:val="00EE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09E76"/>
  <w15:chartTrackingRefBased/>
  <w15:docId w15:val="{80C0485D-59DC-4D8B-A3EF-084832C7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95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484D"/>
    <w:pPr>
      <w:ind w:left="720"/>
      <w:contextualSpacing/>
    </w:pPr>
  </w:style>
  <w:style w:type="paragraph" w:styleId="Bezproreda">
    <w:name w:val="No Spacing"/>
    <w:uiPriority w:val="1"/>
    <w:qFormat/>
    <w:rsid w:val="00BA49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4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2</cp:revision>
  <cp:lastPrinted>2026-02-09T13:58:00Z</cp:lastPrinted>
  <dcterms:created xsi:type="dcterms:W3CDTF">2026-02-09T14:05:00Z</dcterms:created>
  <dcterms:modified xsi:type="dcterms:W3CDTF">2026-02-09T14:05:00Z</dcterms:modified>
</cp:coreProperties>
</file>