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778CB" w14:textId="77777777" w:rsidR="00910F1D" w:rsidRDefault="00910F1D" w:rsidP="009174A7">
      <w:pPr>
        <w:tabs>
          <w:tab w:val="left" w:pos="2988"/>
        </w:tabs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POPIS TEMA ZA ZAVRŠNI RAD</w:t>
      </w:r>
    </w:p>
    <w:p w14:paraId="1D11F172" w14:textId="24FB48A6" w:rsidR="00DA2743" w:rsidRPr="004F4E3A" w:rsidRDefault="00F023E8" w:rsidP="009174A7">
      <w:pPr>
        <w:tabs>
          <w:tab w:val="left" w:pos="2988"/>
        </w:tabs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školska godina 20</w:t>
      </w:r>
      <w:r w:rsidR="00E72DA6">
        <w:rPr>
          <w:rFonts w:ascii="Times New Roman" w:hAnsi="Times New Roman" w:cs="Times New Roman"/>
          <w:b/>
          <w:sz w:val="24"/>
          <w:szCs w:val="24"/>
          <w:lang w:val="pl-PL"/>
        </w:rPr>
        <w:t>2</w:t>
      </w:r>
      <w:r w:rsidR="00B5609C">
        <w:rPr>
          <w:rFonts w:ascii="Times New Roman" w:hAnsi="Times New Roman" w:cs="Times New Roman"/>
          <w:b/>
          <w:sz w:val="24"/>
          <w:szCs w:val="24"/>
          <w:lang w:val="pl-PL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. / 202</w:t>
      </w:r>
      <w:r w:rsidR="00B5609C">
        <w:rPr>
          <w:rFonts w:ascii="Times New Roman" w:hAnsi="Times New Roman" w:cs="Times New Roman"/>
          <w:b/>
          <w:sz w:val="24"/>
          <w:szCs w:val="24"/>
          <w:lang w:val="pl-PL"/>
        </w:rPr>
        <w:t>6</w:t>
      </w:r>
      <w:r w:rsidR="00DA2743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618"/>
        <w:gridCol w:w="383"/>
        <w:gridCol w:w="2968"/>
        <w:gridCol w:w="4545"/>
      </w:tblGrid>
      <w:tr w:rsidR="00910F1D" w:rsidRPr="004F4E3A" w14:paraId="7144C543" w14:textId="77777777" w:rsidTr="00563E41">
        <w:trPr>
          <w:trHeight w:val="510"/>
        </w:trPr>
        <w:tc>
          <w:tcPr>
            <w:tcW w:w="1705" w:type="dxa"/>
            <w:gridSpan w:val="3"/>
            <w:shd w:val="clear" w:color="auto" w:fill="B8CCE4" w:themeFill="accent1" w:themeFillTint="66"/>
            <w:vAlign w:val="center"/>
          </w:tcPr>
          <w:p w14:paraId="546852E4" w14:textId="77777777" w:rsidR="00910F1D" w:rsidRPr="004F4E3A" w:rsidRDefault="00910F1D" w:rsidP="00831E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ZANIMANJE</w:t>
            </w:r>
          </w:p>
        </w:tc>
        <w:tc>
          <w:tcPr>
            <w:tcW w:w="7513" w:type="dxa"/>
            <w:gridSpan w:val="2"/>
            <w:shd w:val="clear" w:color="auto" w:fill="B8CCE4" w:themeFill="accent1" w:themeFillTint="66"/>
            <w:vAlign w:val="center"/>
          </w:tcPr>
          <w:p w14:paraId="4140E2AC" w14:textId="2B861E99" w:rsidR="00910F1D" w:rsidRPr="004F4E3A" w:rsidRDefault="00B5609C" w:rsidP="00831E1A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EKONOMIST, </w:t>
            </w:r>
            <w:r w:rsidR="00C467EA">
              <w:rPr>
                <w:rFonts w:ascii="Times New Roman" w:hAnsi="Times New Roman" w:cs="Times New Roman"/>
                <w:b/>
                <w:sz w:val="24"/>
                <w:szCs w:val="24"/>
              </w:rPr>
              <w:t>KOMERCIJALIST</w:t>
            </w:r>
          </w:p>
        </w:tc>
      </w:tr>
      <w:tr w:rsidR="00910F1D" w:rsidRPr="004F4E3A" w14:paraId="096F8315" w14:textId="77777777" w:rsidTr="00563E41">
        <w:trPr>
          <w:trHeight w:val="135"/>
        </w:trPr>
        <w:tc>
          <w:tcPr>
            <w:tcW w:w="9218" w:type="dxa"/>
            <w:gridSpan w:val="5"/>
            <w:tcBorders>
              <w:bottom w:val="single" w:sz="4" w:space="0" w:color="auto"/>
            </w:tcBorders>
            <w:vAlign w:val="center"/>
          </w:tcPr>
          <w:p w14:paraId="765080F1" w14:textId="77777777" w:rsidR="00910F1D" w:rsidRPr="004F4E3A" w:rsidRDefault="00910F1D" w:rsidP="00831E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167A" w:rsidRPr="004F4E3A" w14:paraId="22D3FA14" w14:textId="77777777" w:rsidTr="00563E41">
        <w:trPr>
          <w:trHeight w:val="135"/>
        </w:trPr>
        <w:tc>
          <w:tcPr>
            <w:tcW w:w="1322" w:type="dxa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160474E7" w14:textId="77777777" w:rsidR="001D167A" w:rsidRPr="004F4E3A" w:rsidRDefault="001D167A" w:rsidP="00831E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RAZRED</w:t>
            </w:r>
          </w:p>
        </w:tc>
        <w:tc>
          <w:tcPr>
            <w:tcW w:w="7896" w:type="dxa"/>
            <w:gridSpan w:val="3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44058534" w14:textId="55BCF8AE" w:rsidR="001D167A" w:rsidRPr="004F4E3A" w:rsidRDefault="00195E79" w:rsidP="00831E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4E, </w:t>
            </w:r>
            <w:r w:rsidR="00F46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4K</w:t>
            </w:r>
          </w:p>
        </w:tc>
      </w:tr>
      <w:tr w:rsidR="001D167A" w:rsidRPr="004F4E3A" w14:paraId="2424895C" w14:textId="77777777" w:rsidTr="00563E41">
        <w:trPr>
          <w:trHeight w:val="135"/>
        </w:trPr>
        <w:tc>
          <w:tcPr>
            <w:tcW w:w="9218" w:type="dxa"/>
            <w:gridSpan w:val="5"/>
            <w:tcBorders>
              <w:bottom w:val="single" w:sz="4" w:space="0" w:color="auto"/>
            </w:tcBorders>
            <w:vAlign w:val="center"/>
          </w:tcPr>
          <w:p w14:paraId="392D911B" w14:textId="77777777" w:rsidR="001D167A" w:rsidRPr="004F4E3A" w:rsidRDefault="001D167A" w:rsidP="00831E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0F1D" w:rsidRPr="004F4E3A" w14:paraId="2B50EFB3" w14:textId="77777777" w:rsidTr="00563E41">
        <w:trPr>
          <w:trHeight w:val="406"/>
        </w:trPr>
        <w:tc>
          <w:tcPr>
            <w:tcW w:w="1322" w:type="dxa"/>
            <w:gridSpan w:val="2"/>
            <w:shd w:val="clear" w:color="auto" w:fill="B8CCE4" w:themeFill="accent1" w:themeFillTint="66"/>
            <w:vAlign w:val="center"/>
          </w:tcPr>
          <w:p w14:paraId="28B64C04" w14:textId="77777777" w:rsidR="00910F1D" w:rsidRPr="004F4E3A" w:rsidRDefault="00910F1D" w:rsidP="00831E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MENTOR</w:t>
            </w:r>
          </w:p>
        </w:tc>
        <w:tc>
          <w:tcPr>
            <w:tcW w:w="7896" w:type="dxa"/>
            <w:gridSpan w:val="3"/>
            <w:shd w:val="clear" w:color="auto" w:fill="B8CCE4" w:themeFill="accent1" w:themeFillTint="66"/>
            <w:vAlign w:val="center"/>
          </w:tcPr>
          <w:p w14:paraId="748EF4C4" w14:textId="77777777" w:rsidR="00910F1D" w:rsidRPr="004F4E3A" w:rsidRDefault="00C467EA" w:rsidP="00831E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Mirela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Fekete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dipl.oec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31E1A" w:rsidRPr="0067788A" w14:paraId="2799ACA3" w14:textId="77777777" w:rsidTr="00910F1D">
        <w:tc>
          <w:tcPr>
            <w:tcW w:w="704" w:type="dxa"/>
            <w:vAlign w:val="center"/>
          </w:tcPr>
          <w:p w14:paraId="5B088077" w14:textId="77777777" w:rsidR="00831E1A" w:rsidRPr="0067788A" w:rsidRDefault="00831E1A" w:rsidP="0048350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88A">
              <w:rPr>
                <w:rFonts w:ascii="Times New Roman" w:hAnsi="Times New Roman" w:cs="Times New Roman"/>
                <w:b/>
                <w:sz w:val="24"/>
                <w:szCs w:val="24"/>
              </w:rPr>
              <w:t>Red. br.</w:t>
            </w:r>
          </w:p>
        </w:tc>
        <w:tc>
          <w:tcPr>
            <w:tcW w:w="3969" w:type="dxa"/>
            <w:gridSpan w:val="3"/>
            <w:vAlign w:val="center"/>
          </w:tcPr>
          <w:p w14:paraId="6CA6C2A9" w14:textId="77777777" w:rsidR="00831E1A" w:rsidRDefault="00910F1D" w:rsidP="0048350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Nastavni predmet</w:t>
            </w:r>
          </w:p>
          <w:p w14:paraId="70353848" w14:textId="2A1A611D" w:rsidR="0031030C" w:rsidRPr="0067788A" w:rsidRDefault="0031030C" w:rsidP="0048350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PODUZETNIŠTVO</w:t>
            </w:r>
          </w:p>
        </w:tc>
        <w:tc>
          <w:tcPr>
            <w:tcW w:w="4545" w:type="dxa"/>
            <w:vAlign w:val="center"/>
          </w:tcPr>
          <w:p w14:paraId="44BD274E" w14:textId="77777777" w:rsidR="00831E1A" w:rsidRPr="0067788A" w:rsidRDefault="00910F1D" w:rsidP="0048350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88A">
              <w:rPr>
                <w:rFonts w:ascii="Times New Roman" w:hAnsi="Times New Roman" w:cs="Times New Roman"/>
                <w:b/>
                <w:sz w:val="24"/>
                <w:szCs w:val="24"/>
              </w:rPr>
              <w:t>Naziv teme</w:t>
            </w:r>
          </w:p>
        </w:tc>
      </w:tr>
      <w:tr w:rsidR="00831E1A" w:rsidRPr="0067788A" w14:paraId="4D366B5F" w14:textId="77777777" w:rsidTr="00E02692">
        <w:tc>
          <w:tcPr>
            <w:tcW w:w="704" w:type="dxa"/>
            <w:vAlign w:val="center"/>
          </w:tcPr>
          <w:p w14:paraId="4D809FC3" w14:textId="77777777" w:rsidR="00831E1A" w:rsidRPr="0067788A" w:rsidRDefault="00831E1A" w:rsidP="00910F1D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 w:line="276" w:lineRule="auto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5A7DDEAB" w14:textId="4DECF46C" w:rsidR="00831E1A" w:rsidRPr="0031030C" w:rsidRDefault="00831E1A" w:rsidP="00A44F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5" w:type="dxa"/>
            <w:vAlign w:val="center"/>
          </w:tcPr>
          <w:p w14:paraId="29D4365E" w14:textId="77777777" w:rsidR="00831E1A" w:rsidRPr="00044C7D" w:rsidRDefault="00C467EA" w:rsidP="00044C7D">
            <w:pPr>
              <w:pStyle w:val="StandardWeb"/>
            </w:pPr>
            <w:r>
              <w:t>Pojam ekonomije i poduzetništva</w:t>
            </w:r>
          </w:p>
        </w:tc>
      </w:tr>
      <w:tr w:rsidR="00A44F89" w:rsidRPr="0067788A" w14:paraId="1CDA58C6" w14:textId="77777777" w:rsidTr="00130500">
        <w:tc>
          <w:tcPr>
            <w:tcW w:w="704" w:type="dxa"/>
            <w:vAlign w:val="center"/>
          </w:tcPr>
          <w:p w14:paraId="3BC1F055" w14:textId="77777777" w:rsidR="00A44F89" w:rsidRPr="0067788A" w:rsidRDefault="00A44F89" w:rsidP="00A44F89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</w:tcPr>
          <w:p w14:paraId="1A2DB809" w14:textId="77777777" w:rsidR="00A44F89" w:rsidRDefault="00A44F89" w:rsidP="00A44F89"/>
        </w:tc>
        <w:tc>
          <w:tcPr>
            <w:tcW w:w="4545" w:type="dxa"/>
            <w:vAlign w:val="center"/>
          </w:tcPr>
          <w:p w14:paraId="66F9EBDD" w14:textId="77777777" w:rsidR="00A44F89" w:rsidRPr="00044C7D" w:rsidRDefault="00C467EA" w:rsidP="00A44F89">
            <w:pPr>
              <w:pStyle w:val="StandardWeb"/>
            </w:pPr>
            <w:r>
              <w:t>Značajke poduzetništva</w:t>
            </w:r>
          </w:p>
        </w:tc>
      </w:tr>
      <w:tr w:rsidR="00A44F89" w:rsidRPr="0067788A" w14:paraId="0D78B1D1" w14:textId="77777777" w:rsidTr="00130500">
        <w:tc>
          <w:tcPr>
            <w:tcW w:w="704" w:type="dxa"/>
            <w:vAlign w:val="center"/>
          </w:tcPr>
          <w:p w14:paraId="7F8C7573" w14:textId="77777777" w:rsidR="00A44F89" w:rsidRPr="0067788A" w:rsidRDefault="00A44F89" w:rsidP="00A44F89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</w:tcPr>
          <w:p w14:paraId="4A82AE98" w14:textId="77777777" w:rsidR="00A44F89" w:rsidRDefault="00A44F89" w:rsidP="00A44F89"/>
        </w:tc>
        <w:tc>
          <w:tcPr>
            <w:tcW w:w="4545" w:type="dxa"/>
            <w:vAlign w:val="center"/>
          </w:tcPr>
          <w:p w14:paraId="1270D3C4" w14:textId="77777777" w:rsidR="00A44F89" w:rsidRPr="0067788A" w:rsidRDefault="00C467EA" w:rsidP="00A44F89">
            <w:pPr>
              <w:pStyle w:val="StandardWeb"/>
            </w:pPr>
            <w:r>
              <w:t>Poduzetnik - nositelj poduzetničke aktivnosti</w:t>
            </w:r>
          </w:p>
        </w:tc>
      </w:tr>
      <w:tr w:rsidR="00A44F89" w:rsidRPr="0067788A" w14:paraId="57609202" w14:textId="77777777" w:rsidTr="00130500">
        <w:tc>
          <w:tcPr>
            <w:tcW w:w="704" w:type="dxa"/>
            <w:vAlign w:val="center"/>
          </w:tcPr>
          <w:p w14:paraId="6A4A4776" w14:textId="77777777" w:rsidR="00A44F89" w:rsidRPr="0067788A" w:rsidRDefault="00A44F89" w:rsidP="00A44F89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</w:tcPr>
          <w:p w14:paraId="3EA45DF9" w14:textId="77777777" w:rsidR="00A44F89" w:rsidRDefault="00A44F89" w:rsidP="00A44F89"/>
        </w:tc>
        <w:tc>
          <w:tcPr>
            <w:tcW w:w="4545" w:type="dxa"/>
            <w:vAlign w:val="center"/>
          </w:tcPr>
          <w:p w14:paraId="42B5E6B5" w14:textId="77777777" w:rsidR="00A44F89" w:rsidRPr="0067788A" w:rsidRDefault="00C467EA" w:rsidP="00A44F89">
            <w:pPr>
              <w:pStyle w:val="StandardWeb"/>
            </w:pPr>
            <w:r>
              <w:t>Poduzetničko okružje</w:t>
            </w:r>
          </w:p>
        </w:tc>
      </w:tr>
      <w:tr w:rsidR="00A44F89" w:rsidRPr="0067788A" w14:paraId="65061A14" w14:textId="77777777" w:rsidTr="00130500">
        <w:tc>
          <w:tcPr>
            <w:tcW w:w="704" w:type="dxa"/>
            <w:vAlign w:val="center"/>
          </w:tcPr>
          <w:p w14:paraId="2ECE31EA" w14:textId="77777777" w:rsidR="00A44F89" w:rsidRPr="0067788A" w:rsidRDefault="00A44F89" w:rsidP="00A44F89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</w:tcPr>
          <w:p w14:paraId="375DBA05" w14:textId="1B3445BE" w:rsidR="00A44F89" w:rsidRDefault="00A44F89" w:rsidP="00A44F89"/>
        </w:tc>
        <w:tc>
          <w:tcPr>
            <w:tcW w:w="4545" w:type="dxa"/>
            <w:vAlign w:val="center"/>
          </w:tcPr>
          <w:p w14:paraId="21B62DC1" w14:textId="77777777" w:rsidR="00A44F89" w:rsidRPr="0067788A" w:rsidRDefault="0096718C" w:rsidP="00A44F89">
            <w:pPr>
              <w:pStyle w:val="StandardWeb"/>
            </w:pPr>
            <w:r>
              <w:t>Pojam i značenje organ</w:t>
            </w:r>
            <w:r w:rsidR="00C467EA">
              <w:t>izacije</w:t>
            </w:r>
          </w:p>
        </w:tc>
      </w:tr>
      <w:tr w:rsidR="00A44F89" w:rsidRPr="0067788A" w14:paraId="1A7110EB" w14:textId="77777777" w:rsidTr="00130500">
        <w:tc>
          <w:tcPr>
            <w:tcW w:w="704" w:type="dxa"/>
            <w:vAlign w:val="center"/>
          </w:tcPr>
          <w:p w14:paraId="362370B8" w14:textId="77777777" w:rsidR="00A44F89" w:rsidRPr="0067788A" w:rsidRDefault="00A44F89" w:rsidP="00A44F89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</w:tcPr>
          <w:p w14:paraId="08A81B90" w14:textId="77777777" w:rsidR="00A44F89" w:rsidRDefault="00A44F89" w:rsidP="00A44F89"/>
        </w:tc>
        <w:tc>
          <w:tcPr>
            <w:tcW w:w="4545" w:type="dxa"/>
            <w:vAlign w:val="center"/>
          </w:tcPr>
          <w:p w14:paraId="34361930" w14:textId="77777777" w:rsidR="00A44F89" w:rsidRPr="0067788A" w:rsidRDefault="00C467EA" w:rsidP="00A44F89">
            <w:pPr>
              <w:pStyle w:val="StandardWeb"/>
            </w:pPr>
            <w:r>
              <w:t>Poduzetništvo u malim i srednjim organizacijama</w:t>
            </w:r>
          </w:p>
        </w:tc>
      </w:tr>
      <w:tr w:rsidR="00A44F89" w:rsidRPr="0067788A" w14:paraId="403FC305" w14:textId="77777777" w:rsidTr="00130500">
        <w:tc>
          <w:tcPr>
            <w:tcW w:w="704" w:type="dxa"/>
            <w:vAlign w:val="center"/>
          </w:tcPr>
          <w:p w14:paraId="7EA2CFF9" w14:textId="77777777" w:rsidR="00A44F89" w:rsidRPr="0067788A" w:rsidRDefault="00A44F89" w:rsidP="00A44F89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</w:tcPr>
          <w:p w14:paraId="47118409" w14:textId="3D685860" w:rsidR="00A44F89" w:rsidRPr="0031030C" w:rsidRDefault="00A44F89" w:rsidP="00A44F89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vAlign w:val="center"/>
          </w:tcPr>
          <w:p w14:paraId="06031B6C" w14:textId="77777777" w:rsidR="00A44F89" w:rsidRPr="0067788A" w:rsidRDefault="0096718C" w:rsidP="00A44F89">
            <w:pPr>
              <w:pStyle w:val="StandardWeb"/>
            </w:pPr>
            <w:r>
              <w:t>Pravni oblici poduzetničkog djelovanja</w:t>
            </w:r>
          </w:p>
        </w:tc>
      </w:tr>
      <w:tr w:rsidR="00A44F89" w:rsidRPr="0067788A" w14:paraId="51B6F499" w14:textId="77777777" w:rsidTr="00130500">
        <w:tc>
          <w:tcPr>
            <w:tcW w:w="704" w:type="dxa"/>
            <w:vAlign w:val="center"/>
          </w:tcPr>
          <w:p w14:paraId="692966EA" w14:textId="77777777" w:rsidR="00A44F89" w:rsidRPr="0067788A" w:rsidRDefault="00A44F89" w:rsidP="00A44F89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</w:tcPr>
          <w:p w14:paraId="745DFF83" w14:textId="77777777" w:rsidR="00A44F89" w:rsidRDefault="00A44F89" w:rsidP="00A44F89"/>
        </w:tc>
        <w:tc>
          <w:tcPr>
            <w:tcW w:w="4545" w:type="dxa"/>
            <w:vAlign w:val="center"/>
          </w:tcPr>
          <w:p w14:paraId="552042FE" w14:textId="77777777" w:rsidR="00A44F89" w:rsidRPr="0067788A" w:rsidRDefault="0096718C" w:rsidP="00A44F89">
            <w:pPr>
              <w:pStyle w:val="StandardWeb"/>
            </w:pPr>
            <w:r>
              <w:t>Poslovne funkcije</w:t>
            </w:r>
          </w:p>
        </w:tc>
      </w:tr>
      <w:tr w:rsidR="00C467EA" w:rsidRPr="0067788A" w14:paraId="68C82A6C" w14:textId="77777777" w:rsidTr="00130500">
        <w:tc>
          <w:tcPr>
            <w:tcW w:w="704" w:type="dxa"/>
            <w:vAlign w:val="center"/>
          </w:tcPr>
          <w:p w14:paraId="72D261C1" w14:textId="77777777" w:rsidR="00C467EA" w:rsidRPr="0067788A" w:rsidRDefault="00C467EA" w:rsidP="00A44F89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</w:tcPr>
          <w:p w14:paraId="0BFD1098" w14:textId="77777777" w:rsidR="00C467EA" w:rsidRDefault="00C467EA" w:rsidP="00A44F89"/>
        </w:tc>
        <w:tc>
          <w:tcPr>
            <w:tcW w:w="4545" w:type="dxa"/>
            <w:vAlign w:val="center"/>
          </w:tcPr>
          <w:p w14:paraId="067244DB" w14:textId="77777777" w:rsidR="00C467EA" w:rsidRPr="00044C7D" w:rsidRDefault="0096718C" w:rsidP="00F45B4C">
            <w:pPr>
              <w:pStyle w:val="StandardWeb"/>
            </w:pPr>
            <w:r>
              <w:t>Obrt i trgovačka društva</w:t>
            </w:r>
          </w:p>
        </w:tc>
      </w:tr>
      <w:tr w:rsidR="00C467EA" w:rsidRPr="0067788A" w14:paraId="2BD97118" w14:textId="77777777" w:rsidTr="00130500">
        <w:tc>
          <w:tcPr>
            <w:tcW w:w="704" w:type="dxa"/>
            <w:vAlign w:val="center"/>
          </w:tcPr>
          <w:p w14:paraId="62105928" w14:textId="77777777" w:rsidR="00C467EA" w:rsidRPr="0067788A" w:rsidRDefault="00C467EA" w:rsidP="00A44F89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</w:tcPr>
          <w:p w14:paraId="28395143" w14:textId="77777777" w:rsidR="00C467EA" w:rsidRDefault="00C467EA" w:rsidP="00A44F89"/>
        </w:tc>
        <w:tc>
          <w:tcPr>
            <w:tcW w:w="4545" w:type="dxa"/>
            <w:vAlign w:val="center"/>
          </w:tcPr>
          <w:p w14:paraId="39EF493D" w14:textId="77777777" w:rsidR="00C467EA" w:rsidRPr="00044C7D" w:rsidRDefault="0096718C" w:rsidP="00F45B4C">
            <w:pPr>
              <w:pStyle w:val="StandardWeb"/>
            </w:pPr>
            <w:r>
              <w:t>Povezivanje poslova u nabavi i prodaji</w:t>
            </w:r>
          </w:p>
        </w:tc>
      </w:tr>
      <w:tr w:rsidR="0096718C" w:rsidRPr="0067788A" w14:paraId="20743083" w14:textId="77777777" w:rsidTr="00130500">
        <w:tc>
          <w:tcPr>
            <w:tcW w:w="704" w:type="dxa"/>
            <w:vAlign w:val="center"/>
          </w:tcPr>
          <w:p w14:paraId="4FD46795" w14:textId="77777777" w:rsidR="0096718C" w:rsidRPr="0067788A" w:rsidRDefault="0096718C" w:rsidP="00A44F89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</w:tcPr>
          <w:p w14:paraId="22968C02" w14:textId="77777777" w:rsidR="0096718C" w:rsidRDefault="0096718C" w:rsidP="00A44F89"/>
        </w:tc>
        <w:tc>
          <w:tcPr>
            <w:tcW w:w="4545" w:type="dxa"/>
            <w:vAlign w:val="center"/>
          </w:tcPr>
          <w:p w14:paraId="0485EA25" w14:textId="77777777" w:rsidR="0096718C" w:rsidRPr="00044C7D" w:rsidRDefault="0096718C" w:rsidP="00F45B4C">
            <w:pPr>
              <w:pStyle w:val="StandardWeb"/>
            </w:pPr>
            <w:r>
              <w:t>Poduzetnička ideja, inicijativa i poduzetnički pothvat</w:t>
            </w:r>
          </w:p>
        </w:tc>
      </w:tr>
      <w:tr w:rsidR="0096718C" w:rsidRPr="0067788A" w14:paraId="54A39DBE" w14:textId="77777777" w:rsidTr="00130500">
        <w:tc>
          <w:tcPr>
            <w:tcW w:w="704" w:type="dxa"/>
            <w:vAlign w:val="center"/>
          </w:tcPr>
          <w:p w14:paraId="2475C55E" w14:textId="77777777" w:rsidR="0096718C" w:rsidRPr="0067788A" w:rsidRDefault="0096718C" w:rsidP="00A44F89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</w:tcPr>
          <w:p w14:paraId="55216E54" w14:textId="77777777" w:rsidR="0096718C" w:rsidRDefault="0096718C" w:rsidP="00A44F89"/>
        </w:tc>
        <w:tc>
          <w:tcPr>
            <w:tcW w:w="4545" w:type="dxa"/>
            <w:vAlign w:val="center"/>
          </w:tcPr>
          <w:p w14:paraId="7E927BC8" w14:textId="77777777" w:rsidR="0096718C" w:rsidRPr="00044C7D" w:rsidRDefault="0096718C" w:rsidP="00F45B4C">
            <w:pPr>
              <w:pStyle w:val="StandardWeb"/>
            </w:pPr>
            <w:r>
              <w:t>Pokazatelji učinkovitosti ulaganja</w:t>
            </w:r>
          </w:p>
        </w:tc>
      </w:tr>
      <w:tr w:rsidR="0096718C" w:rsidRPr="0067788A" w14:paraId="1D284A92" w14:textId="77777777" w:rsidTr="00130500">
        <w:tc>
          <w:tcPr>
            <w:tcW w:w="704" w:type="dxa"/>
            <w:vAlign w:val="center"/>
          </w:tcPr>
          <w:p w14:paraId="23E7660E" w14:textId="77777777" w:rsidR="0096718C" w:rsidRPr="0067788A" w:rsidRDefault="0096718C" w:rsidP="00A44F89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</w:tcPr>
          <w:p w14:paraId="7F42ED5D" w14:textId="77777777" w:rsidR="0096718C" w:rsidRDefault="0096718C" w:rsidP="00A44F89"/>
        </w:tc>
        <w:tc>
          <w:tcPr>
            <w:tcW w:w="4545" w:type="dxa"/>
            <w:vAlign w:val="center"/>
          </w:tcPr>
          <w:p w14:paraId="45991786" w14:textId="77777777" w:rsidR="0096718C" w:rsidRPr="0067788A" w:rsidRDefault="0096718C" w:rsidP="00F45B4C">
            <w:pPr>
              <w:pStyle w:val="StandardWeb"/>
            </w:pPr>
            <w:r>
              <w:t>Ulaganje u poduzetnički pothvat</w:t>
            </w:r>
          </w:p>
        </w:tc>
      </w:tr>
      <w:tr w:rsidR="0096718C" w:rsidRPr="0067788A" w14:paraId="6BB89E98" w14:textId="77777777" w:rsidTr="00130500">
        <w:tc>
          <w:tcPr>
            <w:tcW w:w="704" w:type="dxa"/>
            <w:vAlign w:val="center"/>
          </w:tcPr>
          <w:p w14:paraId="2DC1832E" w14:textId="77777777" w:rsidR="0096718C" w:rsidRPr="0067788A" w:rsidRDefault="0096718C" w:rsidP="00A44F89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</w:tcPr>
          <w:p w14:paraId="73D241C4" w14:textId="77777777" w:rsidR="0096718C" w:rsidRDefault="0096718C" w:rsidP="00A44F89"/>
        </w:tc>
        <w:tc>
          <w:tcPr>
            <w:tcW w:w="4545" w:type="dxa"/>
            <w:vAlign w:val="center"/>
          </w:tcPr>
          <w:p w14:paraId="6431F609" w14:textId="77777777" w:rsidR="0096718C" w:rsidRPr="0067788A" w:rsidRDefault="0096718C" w:rsidP="00F45B4C">
            <w:pPr>
              <w:pStyle w:val="StandardWeb"/>
            </w:pPr>
            <w:r>
              <w:t>Vlastiti i tuđi izvori kapitala</w:t>
            </w:r>
          </w:p>
        </w:tc>
      </w:tr>
      <w:tr w:rsidR="0096718C" w:rsidRPr="0067788A" w14:paraId="2B894CC2" w14:textId="77777777" w:rsidTr="00130500">
        <w:tc>
          <w:tcPr>
            <w:tcW w:w="704" w:type="dxa"/>
            <w:vAlign w:val="center"/>
          </w:tcPr>
          <w:p w14:paraId="24A91991" w14:textId="77777777" w:rsidR="0096718C" w:rsidRPr="0067788A" w:rsidRDefault="0096718C" w:rsidP="00A44F89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</w:tcPr>
          <w:p w14:paraId="06469C55" w14:textId="77777777" w:rsidR="0096718C" w:rsidRDefault="0096718C" w:rsidP="00A44F89"/>
        </w:tc>
        <w:tc>
          <w:tcPr>
            <w:tcW w:w="4545" w:type="dxa"/>
            <w:vAlign w:val="center"/>
          </w:tcPr>
          <w:p w14:paraId="5DE81563" w14:textId="77777777" w:rsidR="0096718C" w:rsidRPr="0067788A" w:rsidRDefault="0096718C" w:rsidP="00F45B4C">
            <w:pPr>
              <w:pStyle w:val="StandardWeb"/>
            </w:pPr>
            <w:r>
              <w:t>Financiranje ulaganja</w:t>
            </w:r>
          </w:p>
        </w:tc>
      </w:tr>
      <w:tr w:rsidR="0096718C" w:rsidRPr="0067788A" w14:paraId="55C4BB1A" w14:textId="77777777" w:rsidTr="00130500">
        <w:tc>
          <w:tcPr>
            <w:tcW w:w="704" w:type="dxa"/>
            <w:vAlign w:val="center"/>
          </w:tcPr>
          <w:p w14:paraId="4D52877E" w14:textId="77777777" w:rsidR="0096718C" w:rsidRPr="0067788A" w:rsidRDefault="0096718C" w:rsidP="00A44F89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</w:tcPr>
          <w:p w14:paraId="7224BE84" w14:textId="77777777" w:rsidR="0096718C" w:rsidRDefault="0096718C" w:rsidP="00A44F89"/>
        </w:tc>
        <w:tc>
          <w:tcPr>
            <w:tcW w:w="4545" w:type="dxa"/>
            <w:vAlign w:val="center"/>
          </w:tcPr>
          <w:p w14:paraId="06ADD4AE" w14:textId="77777777" w:rsidR="0096718C" w:rsidRPr="0067788A" w:rsidRDefault="0096718C" w:rsidP="00F45B4C">
            <w:pPr>
              <w:pStyle w:val="StandardWeb"/>
            </w:pPr>
            <w:r>
              <w:t>Gospodarska opravdanost ulaganja</w:t>
            </w:r>
          </w:p>
        </w:tc>
      </w:tr>
      <w:tr w:rsidR="0096718C" w:rsidRPr="0067788A" w14:paraId="1EDE7B82" w14:textId="77777777" w:rsidTr="00130500">
        <w:tc>
          <w:tcPr>
            <w:tcW w:w="704" w:type="dxa"/>
            <w:vAlign w:val="center"/>
          </w:tcPr>
          <w:p w14:paraId="774AAE82" w14:textId="77777777" w:rsidR="0096718C" w:rsidRPr="0067788A" w:rsidRDefault="0096718C" w:rsidP="00A44F89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</w:tcPr>
          <w:p w14:paraId="071597CF" w14:textId="77777777" w:rsidR="0096718C" w:rsidRDefault="0096718C" w:rsidP="00A44F89"/>
        </w:tc>
        <w:tc>
          <w:tcPr>
            <w:tcW w:w="4545" w:type="dxa"/>
            <w:vAlign w:val="center"/>
          </w:tcPr>
          <w:p w14:paraId="626D86EF" w14:textId="77777777" w:rsidR="0096718C" w:rsidRPr="0067788A" w:rsidRDefault="0096718C" w:rsidP="00F45B4C">
            <w:pPr>
              <w:pStyle w:val="StandardWeb"/>
            </w:pPr>
            <w:r>
              <w:t>Poslovno planiranje</w:t>
            </w:r>
          </w:p>
        </w:tc>
      </w:tr>
      <w:tr w:rsidR="0096718C" w:rsidRPr="0067788A" w14:paraId="2DEE4A13" w14:textId="77777777" w:rsidTr="00130500">
        <w:tc>
          <w:tcPr>
            <w:tcW w:w="704" w:type="dxa"/>
            <w:vAlign w:val="center"/>
          </w:tcPr>
          <w:p w14:paraId="5834E74B" w14:textId="77777777" w:rsidR="0096718C" w:rsidRPr="0067788A" w:rsidRDefault="0096718C" w:rsidP="00A44F89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</w:tcPr>
          <w:p w14:paraId="009A0383" w14:textId="77777777" w:rsidR="0096718C" w:rsidRDefault="0096718C" w:rsidP="00A44F89"/>
        </w:tc>
        <w:tc>
          <w:tcPr>
            <w:tcW w:w="4545" w:type="dxa"/>
            <w:vAlign w:val="center"/>
          </w:tcPr>
          <w:p w14:paraId="2F857535" w14:textId="77777777" w:rsidR="0096718C" w:rsidRPr="0067788A" w:rsidRDefault="00404D27" w:rsidP="00F45B4C">
            <w:pPr>
              <w:pStyle w:val="StandardWeb"/>
            </w:pPr>
            <w:r>
              <w:t>Strateški i operativni plan</w:t>
            </w:r>
          </w:p>
        </w:tc>
      </w:tr>
      <w:tr w:rsidR="0096718C" w:rsidRPr="0067788A" w14:paraId="56C97691" w14:textId="77777777" w:rsidTr="00130500">
        <w:tc>
          <w:tcPr>
            <w:tcW w:w="704" w:type="dxa"/>
            <w:vAlign w:val="center"/>
          </w:tcPr>
          <w:p w14:paraId="299C7563" w14:textId="77777777" w:rsidR="0096718C" w:rsidRPr="0067788A" w:rsidRDefault="0096718C" w:rsidP="00A44F89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</w:tcPr>
          <w:p w14:paraId="725014D1" w14:textId="24259A77" w:rsidR="0096718C" w:rsidRPr="0031030C" w:rsidRDefault="0096718C" w:rsidP="00A44F89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vAlign w:val="center"/>
          </w:tcPr>
          <w:p w14:paraId="053B80D1" w14:textId="77777777" w:rsidR="0096718C" w:rsidRPr="00044C7D" w:rsidRDefault="00404D27" w:rsidP="00A44F8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Poslovni plan</w:t>
            </w:r>
          </w:p>
        </w:tc>
      </w:tr>
      <w:tr w:rsidR="0096718C" w:rsidRPr="0067788A" w14:paraId="778015BA" w14:textId="77777777" w:rsidTr="00130500">
        <w:tc>
          <w:tcPr>
            <w:tcW w:w="704" w:type="dxa"/>
            <w:vAlign w:val="center"/>
          </w:tcPr>
          <w:p w14:paraId="09D66BB3" w14:textId="77777777" w:rsidR="0096718C" w:rsidRPr="0067788A" w:rsidRDefault="0096718C" w:rsidP="00A44F89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</w:tcPr>
          <w:p w14:paraId="01EE6F66" w14:textId="77777777" w:rsidR="0096718C" w:rsidRDefault="0096718C" w:rsidP="00A44F89"/>
        </w:tc>
        <w:tc>
          <w:tcPr>
            <w:tcW w:w="4545" w:type="dxa"/>
            <w:vAlign w:val="center"/>
          </w:tcPr>
          <w:p w14:paraId="33344677" w14:textId="77777777" w:rsidR="0096718C" w:rsidRPr="00044C7D" w:rsidRDefault="00404D27" w:rsidP="00A44F8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Upravljanje poduzetničkim pothvatom</w:t>
            </w:r>
          </w:p>
        </w:tc>
      </w:tr>
      <w:tr w:rsidR="0096718C" w:rsidRPr="0067788A" w14:paraId="70166E5E" w14:textId="77777777" w:rsidTr="00130500">
        <w:tc>
          <w:tcPr>
            <w:tcW w:w="704" w:type="dxa"/>
            <w:vAlign w:val="center"/>
          </w:tcPr>
          <w:p w14:paraId="07CE70E4" w14:textId="77777777" w:rsidR="0096718C" w:rsidRPr="0067788A" w:rsidRDefault="0096718C" w:rsidP="00A44F89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</w:tcPr>
          <w:p w14:paraId="15CD9919" w14:textId="77777777" w:rsidR="0096718C" w:rsidRDefault="0096718C" w:rsidP="00A44F89"/>
        </w:tc>
        <w:tc>
          <w:tcPr>
            <w:tcW w:w="4545" w:type="dxa"/>
            <w:vAlign w:val="center"/>
          </w:tcPr>
          <w:p w14:paraId="0B770563" w14:textId="2C9C34AA" w:rsidR="0096718C" w:rsidRPr="00044C7D" w:rsidRDefault="00404D27" w:rsidP="00A44F8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Funkcije</w:t>
            </w:r>
            <w:r w:rsidR="00F46377">
              <w:rPr>
                <w:rFonts w:ascii="Times New Roman" w:hAnsi="Times New Roman" w:cs="Times New Roman"/>
                <w:sz w:val="24"/>
                <w:szCs w:val="24"/>
              </w:rPr>
              <w:t xml:space="preserve"> i stilovi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menadžmenta</w:t>
            </w:r>
          </w:p>
        </w:tc>
      </w:tr>
      <w:tr w:rsidR="0096718C" w:rsidRPr="0067788A" w14:paraId="22B7641B" w14:textId="77777777" w:rsidTr="00130500">
        <w:tc>
          <w:tcPr>
            <w:tcW w:w="704" w:type="dxa"/>
            <w:vAlign w:val="center"/>
          </w:tcPr>
          <w:p w14:paraId="27951053" w14:textId="77777777" w:rsidR="0096718C" w:rsidRPr="0067788A" w:rsidRDefault="0096718C" w:rsidP="00A44F89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</w:tcPr>
          <w:p w14:paraId="1CA00384" w14:textId="1B356742" w:rsidR="0096718C" w:rsidRPr="0031030C" w:rsidRDefault="0096718C" w:rsidP="00A44F89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vAlign w:val="center"/>
          </w:tcPr>
          <w:p w14:paraId="41B39DBE" w14:textId="176AC2E5" w:rsidR="0096718C" w:rsidRPr="00044C7D" w:rsidRDefault="00F46377" w:rsidP="00A44F8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Marketing plan</w:t>
            </w:r>
          </w:p>
        </w:tc>
      </w:tr>
      <w:tr w:rsidR="0096718C" w:rsidRPr="0067788A" w14:paraId="393BA396" w14:textId="77777777" w:rsidTr="00130500">
        <w:tc>
          <w:tcPr>
            <w:tcW w:w="704" w:type="dxa"/>
            <w:vAlign w:val="center"/>
          </w:tcPr>
          <w:p w14:paraId="708830BA" w14:textId="77777777" w:rsidR="0096718C" w:rsidRPr="0067788A" w:rsidRDefault="0096718C" w:rsidP="00A44F89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</w:tcPr>
          <w:p w14:paraId="33C2565E" w14:textId="77777777" w:rsidR="0096718C" w:rsidRDefault="0096718C" w:rsidP="00A44F89"/>
        </w:tc>
        <w:tc>
          <w:tcPr>
            <w:tcW w:w="4545" w:type="dxa"/>
            <w:vAlign w:val="center"/>
          </w:tcPr>
          <w:p w14:paraId="4178254C" w14:textId="77777777" w:rsidR="0096718C" w:rsidRPr="00044C7D" w:rsidRDefault="00404D27" w:rsidP="00A44F8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Menadžment ljudskih potencijala</w:t>
            </w:r>
          </w:p>
        </w:tc>
      </w:tr>
      <w:tr w:rsidR="0096718C" w:rsidRPr="0067788A" w14:paraId="6C040314" w14:textId="77777777" w:rsidTr="00130500">
        <w:tc>
          <w:tcPr>
            <w:tcW w:w="704" w:type="dxa"/>
            <w:vAlign w:val="center"/>
          </w:tcPr>
          <w:p w14:paraId="3FFF7634" w14:textId="77777777" w:rsidR="0096718C" w:rsidRPr="0067788A" w:rsidRDefault="0096718C" w:rsidP="00A44F89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</w:tcPr>
          <w:p w14:paraId="46667205" w14:textId="77777777" w:rsidR="0096718C" w:rsidRDefault="0096718C" w:rsidP="00A44F89"/>
        </w:tc>
        <w:tc>
          <w:tcPr>
            <w:tcW w:w="4545" w:type="dxa"/>
            <w:vAlign w:val="center"/>
          </w:tcPr>
          <w:p w14:paraId="63310E71" w14:textId="77777777" w:rsidR="0096718C" w:rsidRPr="00044C7D" w:rsidRDefault="00404D27" w:rsidP="00A44F8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 po izboru</w:t>
            </w:r>
          </w:p>
        </w:tc>
      </w:tr>
    </w:tbl>
    <w:p w14:paraId="37651C17" w14:textId="77777777" w:rsidR="00A44F89" w:rsidRPr="005414D2" w:rsidRDefault="00A44F89" w:rsidP="005414D2">
      <w:pPr>
        <w:pStyle w:val="Bezproreda"/>
      </w:pPr>
    </w:p>
    <w:sectPr w:rsidR="00A44F89" w:rsidRPr="005414D2" w:rsidSect="0054030F">
      <w:pgSz w:w="12240" w:h="15840"/>
      <w:pgMar w:top="1418" w:right="1418" w:bottom="1418" w:left="1418" w:header="720" w:footer="52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C062C" w14:textId="77777777" w:rsidR="003C3C34" w:rsidRDefault="003C3C34" w:rsidP="00661E4A">
      <w:pPr>
        <w:pStyle w:val="Odlomakpopisa"/>
        <w:spacing w:after="0" w:line="240" w:lineRule="auto"/>
      </w:pPr>
      <w:r>
        <w:separator/>
      </w:r>
    </w:p>
  </w:endnote>
  <w:endnote w:type="continuationSeparator" w:id="0">
    <w:p w14:paraId="271CEEDF" w14:textId="77777777" w:rsidR="003C3C34" w:rsidRDefault="003C3C34" w:rsidP="00661E4A">
      <w:pPr>
        <w:pStyle w:val="Odlomakpopisa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438B8" w14:textId="77777777" w:rsidR="003C3C34" w:rsidRDefault="003C3C34" w:rsidP="00661E4A">
      <w:pPr>
        <w:pStyle w:val="Odlomakpopisa"/>
        <w:spacing w:after="0" w:line="240" w:lineRule="auto"/>
      </w:pPr>
      <w:r>
        <w:separator/>
      </w:r>
    </w:p>
  </w:footnote>
  <w:footnote w:type="continuationSeparator" w:id="0">
    <w:p w14:paraId="56D45822" w14:textId="77777777" w:rsidR="003C3C34" w:rsidRDefault="003C3C34" w:rsidP="00661E4A">
      <w:pPr>
        <w:pStyle w:val="Odlomakpopisa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187A"/>
    <w:multiLevelType w:val="hybridMultilevel"/>
    <w:tmpl w:val="A11E7B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717EF"/>
    <w:multiLevelType w:val="hybridMultilevel"/>
    <w:tmpl w:val="FCBA2E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C475D"/>
    <w:multiLevelType w:val="hybridMultilevel"/>
    <w:tmpl w:val="A11E7B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E3871"/>
    <w:multiLevelType w:val="hybridMultilevel"/>
    <w:tmpl w:val="2EF49E2A"/>
    <w:lvl w:ilvl="0" w:tplc="C62656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B77EA"/>
    <w:multiLevelType w:val="hybridMultilevel"/>
    <w:tmpl w:val="A11E7B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B2B"/>
    <w:multiLevelType w:val="hybridMultilevel"/>
    <w:tmpl w:val="A11E7B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996C20"/>
    <w:multiLevelType w:val="hybridMultilevel"/>
    <w:tmpl w:val="CD76C49C"/>
    <w:lvl w:ilvl="0" w:tplc="AF10A58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796A91"/>
    <w:multiLevelType w:val="hybridMultilevel"/>
    <w:tmpl w:val="A11E7B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70C31"/>
    <w:multiLevelType w:val="hybridMultilevel"/>
    <w:tmpl w:val="3258B2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352799"/>
    <w:multiLevelType w:val="hybridMultilevel"/>
    <w:tmpl w:val="A11E7B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8459FA"/>
    <w:multiLevelType w:val="hybridMultilevel"/>
    <w:tmpl w:val="FCBA2E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0A0A"/>
    <w:multiLevelType w:val="hybridMultilevel"/>
    <w:tmpl w:val="C67C0754"/>
    <w:lvl w:ilvl="0" w:tplc="E4B0F70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530CB"/>
    <w:multiLevelType w:val="hybridMultilevel"/>
    <w:tmpl w:val="A11E7B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77429"/>
    <w:multiLevelType w:val="hybridMultilevel"/>
    <w:tmpl w:val="A11E7B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526ED"/>
    <w:multiLevelType w:val="hybridMultilevel"/>
    <w:tmpl w:val="D19A88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0E52ED"/>
    <w:multiLevelType w:val="hybridMultilevel"/>
    <w:tmpl w:val="39C82DD4"/>
    <w:lvl w:ilvl="0" w:tplc="B3E04382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3FC6468E"/>
    <w:multiLevelType w:val="hybridMultilevel"/>
    <w:tmpl w:val="CD76C49C"/>
    <w:lvl w:ilvl="0" w:tplc="AF10A58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A2638"/>
    <w:multiLevelType w:val="hybridMultilevel"/>
    <w:tmpl w:val="A11E7B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FE4EEB"/>
    <w:multiLevelType w:val="hybridMultilevel"/>
    <w:tmpl w:val="BD4814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6C31B6"/>
    <w:multiLevelType w:val="hybridMultilevel"/>
    <w:tmpl w:val="7DB4D2B4"/>
    <w:lvl w:ilvl="0" w:tplc="E4B0F70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F115D9"/>
    <w:multiLevelType w:val="hybridMultilevel"/>
    <w:tmpl w:val="A11E7B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67BB8"/>
    <w:multiLevelType w:val="hybridMultilevel"/>
    <w:tmpl w:val="240410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3D43FE"/>
    <w:multiLevelType w:val="hybridMultilevel"/>
    <w:tmpl w:val="237816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106837"/>
    <w:multiLevelType w:val="hybridMultilevel"/>
    <w:tmpl w:val="B7F24028"/>
    <w:lvl w:ilvl="0" w:tplc="5CDAA8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137515"/>
    <w:multiLevelType w:val="hybridMultilevel"/>
    <w:tmpl w:val="BAB8A252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EC4358"/>
    <w:multiLevelType w:val="hybridMultilevel"/>
    <w:tmpl w:val="3A984CD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61B1F8B"/>
    <w:multiLevelType w:val="hybridMultilevel"/>
    <w:tmpl w:val="ED3EE2E6"/>
    <w:lvl w:ilvl="0" w:tplc="093828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5A2E77"/>
    <w:multiLevelType w:val="hybridMultilevel"/>
    <w:tmpl w:val="A11E7B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AA2F10"/>
    <w:multiLevelType w:val="hybridMultilevel"/>
    <w:tmpl w:val="CD76C49C"/>
    <w:lvl w:ilvl="0" w:tplc="AF10A58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D4252A"/>
    <w:multiLevelType w:val="hybridMultilevel"/>
    <w:tmpl w:val="70387C02"/>
    <w:lvl w:ilvl="0" w:tplc="093828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2C71A1"/>
    <w:multiLevelType w:val="hybridMultilevel"/>
    <w:tmpl w:val="B4FEEEE6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9D5867"/>
    <w:multiLevelType w:val="hybridMultilevel"/>
    <w:tmpl w:val="44C216CC"/>
    <w:lvl w:ilvl="0" w:tplc="78363AE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2" w15:restartNumberingAfterBreak="0">
    <w:nsid w:val="5FBA3EF3"/>
    <w:multiLevelType w:val="hybridMultilevel"/>
    <w:tmpl w:val="CD76C49C"/>
    <w:lvl w:ilvl="0" w:tplc="AF10A58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E35F94"/>
    <w:multiLevelType w:val="hybridMultilevel"/>
    <w:tmpl w:val="CD76C49C"/>
    <w:lvl w:ilvl="0" w:tplc="AF10A58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CB4D01"/>
    <w:multiLevelType w:val="hybridMultilevel"/>
    <w:tmpl w:val="D19A88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0E2D75"/>
    <w:multiLevelType w:val="hybridMultilevel"/>
    <w:tmpl w:val="A11E7B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2E7C8D"/>
    <w:multiLevelType w:val="hybridMultilevel"/>
    <w:tmpl w:val="FCBA2E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F433C1"/>
    <w:multiLevelType w:val="hybridMultilevel"/>
    <w:tmpl w:val="D5A0E0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B669A1"/>
    <w:multiLevelType w:val="hybridMultilevel"/>
    <w:tmpl w:val="17D805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A56EEF"/>
    <w:multiLevelType w:val="hybridMultilevel"/>
    <w:tmpl w:val="FCBA2E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D6162E"/>
    <w:multiLevelType w:val="hybridMultilevel"/>
    <w:tmpl w:val="12CA54F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15359B5"/>
    <w:multiLevelType w:val="hybridMultilevel"/>
    <w:tmpl w:val="14A089C6"/>
    <w:lvl w:ilvl="0" w:tplc="52701E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96425E"/>
    <w:multiLevelType w:val="hybridMultilevel"/>
    <w:tmpl w:val="A11E7B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9A1BBC"/>
    <w:multiLevelType w:val="hybridMultilevel"/>
    <w:tmpl w:val="FCBA2E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571C1B"/>
    <w:multiLevelType w:val="hybridMultilevel"/>
    <w:tmpl w:val="FCBA2E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523AB1"/>
    <w:multiLevelType w:val="hybridMultilevel"/>
    <w:tmpl w:val="BAB8A252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37765159">
    <w:abstractNumId w:val="3"/>
  </w:num>
  <w:num w:numId="2" w16cid:durableId="171531748">
    <w:abstractNumId w:val="30"/>
  </w:num>
  <w:num w:numId="3" w16cid:durableId="1243489243">
    <w:abstractNumId w:val="40"/>
  </w:num>
  <w:num w:numId="4" w16cid:durableId="130749777">
    <w:abstractNumId w:val="26"/>
  </w:num>
  <w:num w:numId="5" w16cid:durableId="1461923530">
    <w:abstractNumId w:val="31"/>
  </w:num>
  <w:num w:numId="6" w16cid:durableId="876815049">
    <w:abstractNumId w:val="25"/>
  </w:num>
  <w:num w:numId="7" w16cid:durableId="844320830">
    <w:abstractNumId w:val="11"/>
  </w:num>
  <w:num w:numId="8" w16cid:durableId="533232547">
    <w:abstractNumId w:val="29"/>
  </w:num>
  <w:num w:numId="9" w16cid:durableId="888691116">
    <w:abstractNumId w:val="19"/>
  </w:num>
  <w:num w:numId="10" w16cid:durableId="1328708940">
    <w:abstractNumId w:val="8"/>
  </w:num>
  <w:num w:numId="11" w16cid:durableId="1994673141">
    <w:abstractNumId w:val="23"/>
  </w:num>
  <w:num w:numId="12" w16cid:durableId="2054843962">
    <w:abstractNumId w:val="41"/>
  </w:num>
  <w:num w:numId="13" w16cid:durableId="307445733">
    <w:abstractNumId w:val="15"/>
  </w:num>
  <w:num w:numId="14" w16cid:durableId="1110663263">
    <w:abstractNumId w:val="16"/>
  </w:num>
  <w:num w:numId="15" w16cid:durableId="1534535686">
    <w:abstractNumId w:val="36"/>
  </w:num>
  <w:num w:numId="16" w16cid:durableId="1210416459">
    <w:abstractNumId w:val="22"/>
  </w:num>
  <w:num w:numId="17" w16cid:durableId="839079020">
    <w:abstractNumId w:val="37"/>
  </w:num>
  <w:num w:numId="18" w16cid:durableId="1952977625">
    <w:abstractNumId w:val="34"/>
  </w:num>
  <w:num w:numId="19" w16cid:durableId="11884743">
    <w:abstractNumId w:val="14"/>
  </w:num>
  <w:num w:numId="20" w16cid:durableId="1846743382">
    <w:abstractNumId w:val="18"/>
  </w:num>
  <w:num w:numId="21" w16cid:durableId="1042435716">
    <w:abstractNumId w:val="4"/>
  </w:num>
  <w:num w:numId="22" w16cid:durableId="400641871">
    <w:abstractNumId w:val="2"/>
  </w:num>
  <w:num w:numId="23" w16cid:durableId="715394262">
    <w:abstractNumId w:val="33"/>
  </w:num>
  <w:num w:numId="24" w16cid:durableId="55327549">
    <w:abstractNumId w:val="32"/>
  </w:num>
  <w:num w:numId="25" w16cid:durableId="468521537">
    <w:abstractNumId w:val="27"/>
  </w:num>
  <w:num w:numId="26" w16cid:durableId="393622297">
    <w:abstractNumId w:val="6"/>
  </w:num>
  <w:num w:numId="27" w16cid:durableId="834733186">
    <w:abstractNumId w:val="44"/>
  </w:num>
  <w:num w:numId="28" w16cid:durableId="463232899">
    <w:abstractNumId w:val="42"/>
  </w:num>
  <w:num w:numId="29" w16cid:durableId="75565021">
    <w:abstractNumId w:val="10"/>
  </w:num>
  <w:num w:numId="30" w16cid:durableId="2023166804">
    <w:abstractNumId w:val="12"/>
  </w:num>
  <w:num w:numId="31" w16cid:durableId="1229071222">
    <w:abstractNumId w:val="39"/>
  </w:num>
  <w:num w:numId="32" w16cid:durableId="1233083168">
    <w:abstractNumId w:val="1"/>
  </w:num>
  <w:num w:numId="33" w16cid:durableId="1123498802">
    <w:abstractNumId w:val="17"/>
  </w:num>
  <w:num w:numId="34" w16cid:durableId="11422787">
    <w:abstractNumId w:val="45"/>
  </w:num>
  <w:num w:numId="35" w16cid:durableId="354768279">
    <w:abstractNumId w:val="24"/>
  </w:num>
  <w:num w:numId="36" w16cid:durableId="282268066">
    <w:abstractNumId w:val="9"/>
  </w:num>
  <w:num w:numId="37" w16cid:durableId="271517360">
    <w:abstractNumId w:val="43"/>
  </w:num>
  <w:num w:numId="38" w16cid:durableId="470824749">
    <w:abstractNumId w:val="35"/>
  </w:num>
  <w:num w:numId="39" w16cid:durableId="8219342">
    <w:abstractNumId w:val="20"/>
  </w:num>
  <w:num w:numId="40" w16cid:durableId="246037520">
    <w:abstractNumId w:val="5"/>
  </w:num>
  <w:num w:numId="41" w16cid:durableId="390468012">
    <w:abstractNumId w:val="0"/>
  </w:num>
  <w:num w:numId="42" w16cid:durableId="342705997">
    <w:abstractNumId w:val="13"/>
  </w:num>
  <w:num w:numId="43" w16cid:durableId="323976269">
    <w:abstractNumId w:val="7"/>
  </w:num>
  <w:num w:numId="44" w16cid:durableId="450713784">
    <w:abstractNumId w:val="21"/>
  </w:num>
  <w:num w:numId="45" w16cid:durableId="1585069936">
    <w:abstractNumId w:val="38"/>
  </w:num>
  <w:num w:numId="46" w16cid:durableId="3297105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6C1"/>
    <w:rsid w:val="00001945"/>
    <w:rsid w:val="00012875"/>
    <w:rsid w:val="00044C7D"/>
    <w:rsid w:val="000472A7"/>
    <w:rsid w:val="0005311A"/>
    <w:rsid w:val="00067539"/>
    <w:rsid w:val="00070BAB"/>
    <w:rsid w:val="00091610"/>
    <w:rsid w:val="00093128"/>
    <w:rsid w:val="00094BBB"/>
    <w:rsid w:val="000A00B8"/>
    <w:rsid w:val="000A0355"/>
    <w:rsid w:val="000A4661"/>
    <w:rsid w:val="000C3958"/>
    <w:rsid w:val="000D2FE2"/>
    <w:rsid w:val="000D321D"/>
    <w:rsid w:val="000E22FA"/>
    <w:rsid w:val="000E5BC3"/>
    <w:rsid w:val="000F39BB"/>
    <w:rsid w:val="0010126C"/>
    <w:rsid w:val="001124C9"/>
    <w:rsid w:val="0013358B"/>
    <w:rsid w:val="00143DB8"/>
    <w:rsid w:val="00154522"/>
    <w:rsid w:val="00185270"/>
    <w:rsid w:val="00186220"/>
    <w:rsid w:val="00193FA5"/>
    <w:rsid w:val="00195E79"/>
    <w:rsid w:val="001C3692"/>
    <w:rsid w:val="001C4491"/>
    <w:rsid w:val="001C529E"/>
    <w:rsid w:val="001D167A"/>
    <w:rsid w:val="001D26D0"/>
    <w:rsid w:val="001F0534"/>
    <w:rsid w:val="001F09C6"/>
    <w:rsid w:val="001F622E"/>
    <w:rsid w:val="0021007B"/>
    <w:rsid w:val="00214DF6"/>
    <w:rsid w:val="00233150"/>
    <w:rsid w:val="0024207F"/>
    <w:rsid w:val="0026751C"/>
    <w:rsid w:val="00292119"/>
    <w:rsid w:val="00294A36"/>
    <w:rsid w:val="00295B42"/>
    <w:rsid w:val="002A36BC"/>
    <w:rsid w:val="002D0BB8"/>
    <w:rsid w:val="002E1632"/>
    <w:rsid w:val="002E3AAD"/>
    <w:rsid w:val="002F0868"/>
    <w:rsid w:val="002F13B1"/>
    <w:rsid w:val="00306C5A"/>
    <w:rsid w:val="0031030C"/>
    <w:rsid w:val="00313D3C"/>
    <w:rsid w:val="00330449"/>
    <w:rsid w:val="003347E7"/>
    <w:rsid w:val="00343EC9"/>
    <w:rsid w:val="00346114"/>
    <w:rsid w:val="00361226"/>
    <w:rsid w:val="00372B20"/>
    <w:rsid w:val="0038515B"/>
    <w:rsid w:val="00394D72"/>
    <w:rsid w:val="003950E4"/>
    <w:rsid w:val="00396990"/>
    <w:rsid w:val="003B100F"/>
    <w:rsid w:val="003C3C34"/>
    <w:rsid w:val="003E7688"/>
    <w:rsid w:val="003F1ABD"/>
    <w:rsid w:val="004029EA"/>
    <w:rsid w:val="00404D27"/>
    <w:rsid w:val="00421196"/>
    <w:rsid w:val="00427537"/>
    <w:rsid w:val="004630AE"/>
    <w:rsid w:val="00472341"/>
    <w:rsid w:val="004725FA"/>
    <w:rsid w:val="004802B2"/>
    <w:rsid w:val="0048350F"/>
    <w:rsid w:val="004B4F93"/>
    <w:rsid w:val="0051057F"/>
    <w:rsid w:val="00522FFC"/>
    <w:rsid w:val="00526B64"/>
    <w:rsid w:val="00531388"/>
    <w:rsid w:val="0054030F"/>
    <w:rsid w:val="005414D2"/>
    <w:rsid w:val="00541F6C"/>
    <w:rsid w:val="005516C1"/>
    <w:rsid w:val="00553E96"/>
    <w:rsid w:val="00563E41"/>
    <w:rsid w:val="005648C4"/>
    <w:rsid w:val="00570240"/>
    <w:rsid w:val="005757F5"/>
    <w:rsid w:val="00593D07"/>
    <w:rsid w:val="00594C85"/>
    <w:rsid w:val="00597480"/>
    <w:rsid w:val="00597B13"/>
    <w:rsid w:val="005A714D"/>
    <w:rsid w:val="005B5777"/>
    <w:rsid w:val="005C7EEA"/>
    <w:rsid w:val="005D70BF"/>
    <w:rsid w:val="005F5946"/>
    <w:rsid w:val="00616AD9"/>
    <w:rsid w:val="006336BE"/>
    <w:rsid w:val="00635287"/>
    <w:rsid w:val="006404BE"/>
    <w:rsid w:val="00661E4A"/>
    <w:rsid w:val="00662B7A"/>
    <w:rsid w:val="00670E5C"/>
    <w:rsid w:val="006757A4"/>
    <w:rsid w:val="00686DF3"/>
    <w:rsid w:val="00693582"/>
    <w:rsid w:val="006A61C3"/>
    <w:rsid w:val="006B66B5"/>
    <w:rsid w:val="006B6E78"/>
    <w:rsid w:val="006C2F86"/>
    <w:rsid w:val="006C633B"/>
    <w:rsid w:val="006D3844"/>
    <w:rsid w:val="006F09F4"/>
    <w:rsid w:val="006F0E0E"/>
    <w:rsid w:val="006F144A"/>
    <w:rsid w:val="006F37F8"/>
    <w:rsid w:val="007032AE"/>
    <w:rsid w:val="0071296C"/>
    <w:rsid w:val="00713769"/>
    <w:rsid w:val="0072434B"/>
    <w:rsid w:val="007336E7"/>
    <w:rsid w:val="00743565"/>
    <w:rsid w:val="0074550B"/>
    <w:rsid w:val="00757FDD"/>
    <w:rsid w:val="0078629F"/>
    <w:rsid w:val="007950E0"/>
    <w:rsid w:val="007A12E7"/>
    <w:rsid w:val="007B6971"/>
    <w:rsid w:val="007B7169"/>
    <w:rsid w:val="007C71B8"/>
    <w:rsid w:val="007E7F6E"/>
    <w:rsid w:val="007F2C86"/>
    <w:rsid w:val="00811185"/>
    <w:rsid w:val="00820DB8"/>
    <w:rsid w:val="00831E1A"/>
    <w:rsid w:val="0083390D"/>
    <w:rsid w:val="00842FB8"/>
    <w:rsid w:val="00857F73"/>
    <w:rsid w:val="008B168A"/>
    <w:rsid w:val="008B3B69"/>
    <w:rsid w:val="008E1BDD"/>
    <w:rsid w:val="00900404"/>
    <w:rsid w:val="00900E13"/>
    <w:rsid w:val="00904108"/>
    <w:rsid w:val="00910F1D"/>
    <w:rsid w:val="00916C72"/>
    <w:rsid w:val="009174A7"/>
    <w:rsid w:val="009210AA"/>
    <w:rsid w:val="0095380F"/>
    <w:rsid w:val="00954FEB"/>
    <w:rsid w:val="00957427"/>
    <w:rsid w:val="00966DB7"/>
    <w:rsid w:val="0096718C"/>
    <w:rsid w:val="0098562E"/>
    <w:rsid w:val="0099320D"/>
    <w:rsid w:val="009A7407"/>
    <w:rsid w:val="009B681D"/>
    <w:rsid w:val="009E2091"/>
    <w:rsid w:val="009F5FA3"/>
    <w:rsid w:val="00A0379F"/>
    <w:rsid w:val="00A0645F"/>
    <w:rsid w:val="00A143D8"/>
    <w:rsid w:val="00A1461E"/>
    <w:rsid w:val="00A33E68"/>
    <w:rsid w:val="00A44F89"/>
    <w:rsid w:val="00A54183"/>
    <w:rsid w:val="00A64D0A"/>
    <w:rsid w:val="00A8385C"/>
    <w:rsid w:val="00A84244"/>
    <w:rsid w:val="00AA57B3"/>
    <w:rsid w:val="00AB4724"/>
    <w:rsid w:val="00AB60CF"/>
    <w:rsid w:val="00AD1E8B"/>
    <w:rsid w:val="00AE54E1"/>
    <w:rsid w:val="00AF5871"/>
    <w:rsid w:val="00B04036"/>
    <w:rsid w:val="00B13630"/>
    <w:rsid w:val="00B32736"/>
    <w:rsid w:val="00B43294"/>
    <w:rsid w:val="00B43E69"/>
    <w:rsid w:val="00B47DE9"/>
    <w:rsid w:val="00B5609C"/>
    <w:rsid w:val="00B64EB5"/>
    <w:rsid w:val="00B93C47"/>
    <w:rsid w:val="00BA01A4"/>
    <w:rsid w:val="00BA3975"/>
    <w:rsid w:val="00BB77B2"/>
    <w:rsid w:val="00BC25F0"/>
    <w:rsid w:val="00BC6657"/>
    <w:rsid w:val="00BD4B5E"/>
    <w:rsid w:val="00BE7726"/>
    <w:rsid w:val="00BF07A5"/>
    <w:rsid w:val="00C13C5A"/>
    <w:rsid w:val="00C402FA"/>
    <w:rsid w:val="00C409D6"/>
    <w:rsid w:val="00C41A36"/>
    <w:rsid w:val="00C467EA"/>
    <w:rsid w:val="00C46B09"/>
    <w:rsid w:val="00C56D59"/>
    <w:rsid w:val="00C56FB4"/>
    <w:rsid w:val="00C60F14"/>
    <w:rsid w:val="00C70E71"/>
    <w:rsid w:val="00C868E0"/>
    <w:rsid w:val="00C90E31"/>
    <w:rsid w:val="00C9797D"/>
    <w:rsid w:val="00CA5425"/>
    <w:rsid w:val="00CC6BC6"/>
    <w:rsid w:val="00CD1BCA"/>
    <w:rsid w:val="00CD2D19"/>
    <w:rsid w:val="00CE6803"/>
    <w:rsid w:val="00D004ED"/>
    <w:rsid w:val="00D039C6"/>
    <w:rsid w:val="00D04708"/>
    <w:rsid w:val="00D113E7"/>
    <w:rsid w:val="00D12EAD"/>
    <w:rsid w:val="00D1448F"/>
    <w:rsid w:val="00D15A12"/>
    <w:rsid w:val="00D24D8C"/>
    <w:rsid w:val="00D27B1B"/>
    <w:rsid w:val="00D43FEF"/>
    <w:rsid w:val="00D571EF"/>
    <w:rsid w:val="00D66154"/>
    <w:rsid w:val="00D727CC"/>
    <w:rsid w:val="00D81A74"/>
    <w:rsid w:val="00D84CD2"/>
    <w:rsid w:val="00D865E5"/>
    <w:rsid w:val="00D95809"/>
    <w:rsid w:val="00DA0055"/>
    <w:rsid w:val="00DA2550"/>
    <w:rsid w:val="00DA2743"/>
    <w:rsid w:val="00DA7F93"/>
    <w:rsid w:val="00DC19B7"/>
    <w:rsid w:val="00DC6ADF"/>
    <w:rsid w:val="00DD36D3"/>
    <w:rsid w:val="00DE1E21"/>
    <w:rsid w:val="00DF041E"/>
    <w:rsid w:val="00DF3C32"/>
    <w:rsid w:val="00E02692"/>
    <w:rsid w:val="00E063D6"/>
    <w:rsid w:val="00E2719B"/>
    <w:rsid w:val="00E43A3E"/>
    <w:rsid w:val="00E51720"/>
    <w:rsid w:val="00E72DA6"/>
    <w:rsid w:val="00E82749"/>
    <w:rsid w:val="00E84F20"/>
    <w:rsid w:val="00E95237"/>
    <w:rsid w:val="00E9599C"/>
    <w:rsid w:val="00EA3394"/>
    <w:rsid w:val="00EA34EF"/>
    <w:rsid w:val="00EB1D49"/>
    <w:rsid w:val="00EB44D4"/>
    <w:rsid w:val="00EB5E65"/>
    <w:rsid w:val="00ED750C"/>
    <w:rsid w:val="00EE10D7"/>
    <w:rsid w:val="00EE6C7B"/>
    <w:rsid w:val="00F023E8"/>
    <w:rsid w:val="00F36A05"/>
    <w:rsid w:val="00F36BD2"/>
    <w:rsid w:val="00F40327"/>
    <w:rsid w:val="00F432A5"/>
    <w:rsid w:val="00F46377"/>
    <w:rsid w:val="00F543DD"/>
    <w:rsid w:val="00F57D20"/>
    <w:rsid w:val="00F64AD3"/>
    <w:rsid w:val="00F747C2"/>
    <w:rsid w:val="00F75BEF"/>
    <w:rsid w:val="00F825AB"/>
    <w:rsid w:val="00F87282"/>
    <w:rsid w:val="00F8742C"/>
    <w:rsid w:val="00FA1744"/>
    <w:rsid w:val="00FA6A01"/>
    <w:rsid w:val="00FB55E4"/>
    <w:rsid w:val="00FC3F85"/>
    <w:rsid w:val="00FC63B2"/>
    <w:rsid w:val="00FC65C4"/>
    <w:rsid w:val="00FD264B"/>
    <w:rsid w:val="00FE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2ADC5"/>
  <w15:docId w15:val="{02A43FFA-1FDC-4FCC-92E6-603FDE53B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Calibri"/>
        <w:sz w:val="24"/>
        <w:szCs w:val="28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4D4"/>
    <w:pPr>
      <w:spacing w:after="200"/>
    </w:pPr>
    <w:rPr>
      <w:rFonts w:asciiTheme="minorHAnsi" w:hAnsiTheme="minorHAnsi" w:cstheme="min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0379F"/>
  </w:style>
  <w:style w:type="table" w:styleId="Reetkatablice">
    <w:name w:val="Table Grid"/>
    <w:basedOn w:val="Obinatablica"/>
    <w:uiPriority w:val="59"/>
    <w:rsid w:val="00EB44D4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B44D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61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61E4A"/>
    <w:rPr>
      <w:rFonts w:asciiTheme="minorHAnsi" w:hAnsiTheme="minorHAnsi" w:cstheme="minorBidi"/>
      <w:sz w:val="22"/>
      <w:szCs w:val="22"/>
    </w:rPr>
  </w:style>
  <w:style w:type="paragraph" w:styleId="Podnoje">
    <w:name w:val="footer"/>
    <w:basedOn w:val="Normal"/>
    <w:link w:val="PodnojeChar"/>
    <w:uiPriority w:val="99"/>
    <w:unhideWhenUsed/>
    <w:rsid w:val="00661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61E4A"/>
    <w:rPr>
      <w:rFonts w:asciiTheme="minorHAnsi" w:hAnsiTheme="minorHAnsi" w:cstheme="minorBidi"/>
      <w:sz w:val="22"/>
      <w:szCs w:val="22"/>
    </w:rPr>
  </w:style>
  <w:style w:type="table" w:customStyle="1" w:styleId="Reetkatablice1">
    <w:name w:val="Rešetka tablice1"/>
    <w:basedOn w:val="Obinatablica"/>
    <w:next w:val="Reetkatablice"/>
    <w:uiPriority w:val="59"/>
    <w:rsid w:val="00093128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rsid w:val="00093128"/>
    <w:pPr>
      <w:spacing w:line="240" w:lineRule="auto"/>
    </w:pPr>
    <w:rPr>
      <w:rFonts w:eastAsia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59"/>
    <w:rsid w:val="00957427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59"/>
    <w:rsid w:val="00957427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59"/>
    <w:rsid w:val="00957427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59"/>
    <w:rsid w:val="00957427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59"/>
    <w:rsid w:val="005648C4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Obinatablica"/>
    <w:next w:val="Reetkatablice"/>
    <w:uiPriority w:val="59"/>
    <w:rsid w:val="00966DB7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">
    <w:name w:val="Rešetka tablice9"/>
    <w:basedOn w:val="Obinatablica"/>
    <w:next w:val="Reetkatablice"/>
    <w:uiPriority w:val="59"/>
    <w:rsid w:val="000E5BC3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">
    <w:name w:val="Rešetka tablice10"/>
    <w:basedOn w:val="Obinatablica"/>
    <w:next w:val="Reetkatablice"/>
    <w:uiPriority w:val="59"/>
    <w:rsid w:val="000E5BC3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59"/>
    <w:rsid w:val="000E5BC3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">
    <w:name w:val="Rešetka tablice12"/>
    <w:basedOn w:val="Obinatablica"/>
    <w:next w:val="Reetkatablice"/>
    <w:uiPriority w:val="59"/>
    <w:rsid w:val="00AB60CF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">
    <w:name w:val="Rešetka tablice13"/>
    <w:basedOn w:val="Obinatablica"/>
    <w:next w:val="Reetkatablice"/>
    <w:uiPriority w:val="59"/>
    <w:rsid w:val="00AB60CF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4">
    <w:name w:val="Rešetka tablice14"/>
    <w:basedOn w:val="Obinatablica"/>
    <w:next w:val="Reetkatablice"/>
    <w:uiPriority w:val="59"/>
    <w:rsid w:val="0038515B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">
    <w:name w:val="Rešetka tablice15"/>
    <w:basedOn w:val="Obinatablica"/>
    <w:next w:val="Reetkatablice"/>
    <w:uiPriority w:val="59"/>
    <w:rsid w:val="0038515B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">
    <w:name w:val="Rešetka tablice16"/>
    <w:basedOn w:val="Obinatablica"/>
    <w:next w:val="Reetkatablice"/>
    <w:uiPriority w:val="59"/>
    <w:rsid w:val="00D04708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">
    <w:name w:val="Rešetka tablice17"/>
    <w:basedOn w:val="Obinatablica"/>
    <w:next w:val="Reetkatablice"/>
    <w:uiPriority w:val="59"/>
    <w:rsid w:val="00D04708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">
    <w:name w:val="Rešetka tablice18"/>
    <w:basedOn w:val="Obinatablica"/>
    <w:next w:val="Reetkatablice"/>
    <w:uiPriority w:val="59"/>
    <w:rsid w:val="00D04708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">
    <w:name w:val="Rešetka tablice19"/>
    <w:basedOn w:val="Obinatablica"/>
    <w:next w:val="Reetkatablice"/>
    <w:uiPriority w:val="59"/>
    <w:rsid w:val="0051057F"/>
    <w:pPr>
      <w:spacing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">
    <w:name w:val="Rešetka tablice20"/>
    <w:basedOn w:val="Obinatablica"/>
    <w:next w:val="Reetkatablice"/>
    <w:uiPriority w:val="59"/>
    <w:rsid w:val="00635287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Obinatablica"/>
    <w:next w:val="Reetkatablice"/>
    <w:uiPriority w:val="59"/>
    <w:rsid w:val="007C71B8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1">
    <w:name w:val="Rešetka tablice201"/>
    <w:basedOn w:val="Obinatablica"/>
    <w:next w:val="Reetkatablice"/>
    <w:uiPriority w:val="59"/>
    <w:rsid w:val="00CE6803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2">
    <w:name w:val="Rešetka tablice202"/>
    <w:basedOn w:val="Obinatablica"/>
    <w:next w:val="Reetkatablice"/>
    <w:uiPriority w:val="59"/>
    <w:rsid w:val="00CE6803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">
    <w:name w:val="Rešetka tablice22"/>
    <w:basedOn w:val="Obinatablica"/>
    <w:next w:val="Reetkatablice"/>
    <w:uiPriority w:val="59"/>
    <w:rsid w:val="005C7EEA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3">
    <w:name w:val="Rešetka tablice23"/>
    <w:basedOn w:val="Obinatablica"/>
    <w:next w:val="Reetkatablice"/>
    <w:uiPriority w:val="59"/>
    <w:rsid w:val="00A84244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4">
    <w:name w:val="Rešetka tablice24"/>
    <w:basedOn w:val="Obinatablica"/>
    <w:next w:val="Reetkatablice"/>
    <w:uiPriority w:val="59"/>
    <w:rsid w:val="00E82749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5">
    <w:name w:val="Rešetka tablice25"/>
    <w:basedOn w:val="Obinatablica"/>
    <w:next w:val="Reetkatablice"/>
    <w:uiPriority w:val="39"/>
    <w:rsid w:val="002A36BC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6">
    <w:name w:val="Rešetka tablice26"/>
    <w:basedOn w:val="Obinatablica"/>
    <w:next w:val="Reetkatablice"/>
    <w:uiPriority w:val="59"/>
    <w:rsid w:val="00CD1BCA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7">
    <w:name w:val="Rešetka tablice27"/>
    <w:basedOn w:val="Obinatablica"/>
    <w:next w:val="Reetkatablice"/>
    <w:uiPriority w:val="59"/>
    <w:rsid w:val="00CD1BCA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8">
    <w:name w:val="Rešetka tablice28"/>
    <w:basedOn w:val="Obinatablica"/>
    <w:next w:val="Reetkatablice"/>
    <w:uiPriority w:val="59"/>
    <w:rsid w:val="00CD1BCA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Zadanifontodlomka"/>
    <w:rsid w:val="00CD1BCA"/>
  </w:style>
  <w:style w:type="paragraph" w:customStyle="1" w:styleId="nospacing">
    <w:name w:val="nospacing"/>
    <w:basedOn w:val="Normal"/>
    <w:rsid w:val="0083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pple-style-span">
    <w:name w:val="apple-style-span"/>
    <w:basedOn w:val="Zadanifontodlomka"/>
    <w:rsid w:val="00831E1A"/>
  </w:style>
  <w:style w:type="paragraph" w:styleId="StandardWeb">
    <w:name w:val="Normal (Web)"/>
    <w:basedOn w:val="Normal"/>
    <w:uiPriority w:val="99"/>
    <w:unhideWhenUsed/>
    <w:rsid w:val="0083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3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93478-D2F2-48BC-AB24-251DD841F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Nikolina Miholjek</cp:lastModifiedBy>
  <cp:revision>2</cp:revision>
  <cp:lastPrinted>2013-11-12T15:34:00Z</cp:lastPrinted>
  <dcterms:created xsi:type="dcterms:W3CDTF">2025-10-17T13:14:00Z</dcterms:created>
  <dcterms:modified xsi:type="dcterms:W3CDTF">2025-10-17T13:14:00Z</dcterms:modified>
</cp:coreProperties>
</file>