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D5BA" w14:textId="3ACDB7DA" w:rsidR="001E446F" w:rsidRPr="001E446F" w:rsidRDefault="001E446F" w:rsidP="001E446F">
      <w:pPr>
        <w:shd w:val="clear" w:color="auto" w:fill="FFFFFF"/>
        <w:spacing w:after="150" w:line="360" w:lineRule="atLeast"/>
        <w:textAlignment w:val="baseline"/>
        <w:outlineLvl w:val="0"/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</w:pPr>
      <w:r w:rsidRPr="001E446F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 xml:space="preserve">Zaključci sa </w:t>
      </w:r>
      <w:r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29</w:t>
      </w:r>
      <w:r w:rsidRPr="001E446F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.sjednice Školskog odbora</w:t>
      </w:r>
    </w:p>
    <w:p w14:paraId="616A2B7E" w14:textId="32D963FC" w:rsidR="001E446F" w:rsidRPr="001E446F" w:rsidRDefault="001E446F" w:rsidP="001E446F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</w:pPr>
      <w:r w:rsidRPr="001E446F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Na </w:t>
      </w:r>
      <w:r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29</w:t>
      </w:r>
      <w:r w:rsidRPr="001E446F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. sjednici Školskog odbora održanoj dana 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22</w:t>
      </w:r>
      <w:r w:rsidRPr="001E446F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.0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5</w:t>
      </w:r>
      <w:r w:rsidRPr="001E446F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.2024</w:t>
      </w:r>
      <w:r w:rsidRPr="001E446F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. godine donesen je slijedeći zaključak:</w:t>
      </w:r>
    </w:p>
    <w:p w14:paraId="2D2723DB" w14:textId="0C9F221E" w:rsidR="001E446F" w:rsidRPr="001E446F" w:rsidRDefault="00B33E95" w:rsidP="001E446F">
      <w:pPr>
        <w:spacing w:after="0" w:line="240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</w:pPr>
      <w:r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Ad 1) Usvojen zapisnik s prošle sjednice Školskog odbora</w:t>
      </w:r>
    </w:p>
    <w:p w14:paraId="5197646C" w14:textId="4F2CE9DB" w:rsidR="001E446F" w:rsidRPr="001E446F" w:rsidRDefault="001E446F" w:rsidP="001E446F">
      <w:pPr>
        <w:spacing w:after="0" w:line="240" w:lineRule="auto"/>
        <w:contextualSpacing/>
        <w:rPr>
          <w:rFonts w:eastAsia="Times New Roman" w:cstheme="minorHAnsi"/>
          <w:bCs/>
          <w:color w:val="808080" w:themeColor="background1" w:themeShade="80"/>
          <w:lang w:eastAsia="hr-HR"/>
        </w:rPr>
      </w:pPr>
      <w:r w:rsidRPr="001E446F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 xml:space="preserve">Ad </w:t>
      </w:r>
      <w:r w:rsidR="00B33E95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2</w:t>
      </w:r>
      <w:r w:rsidRPr="001E446F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 xml:space="preserve">.) </w:t>
      </w:r>
      <w:r w:rsidRPr="001E446F">
        <w:rPr>
          <w:rFonts w:eastAsia="Times New Roman" w:cstheme="minorHAnsi"/>
          <w:bCs/>
          <w:color w:val="808080" w:themeColor="background1" w:themeShade="80"/>
          <w:sz w:val="24"/>
          <w:szCs w:val="24"/>
          <w:lang w:eastAsia="hr-HR"/>
        </w:rPr>
        <w:t xml:space="preserve">Donesena </w:t>
      </w:r>
      <w:r w:rsidRPr="001E446F">
        <w:rPr>
          <w:rFonts w:eastAsia="Times New Roman" w:cstheme="minorHAnsi"/>
          <w:bCs/>
          <w:color w:val="808080" w:themeColor="background1" w:themeShade="80"/>
          <w:lang w:eastAsia="hr-HR"/>
        </w:rPr>
        <w:t xml:space="preserve">odluka za </w:t>
      </w:r>
      <w:r w:rsidRPr="001E446F">
        <w:rPr>
          <w:rFonts w:cstheme="minorHAnsi"/>
          <w:bCs/>
          <w:color w:val="808080" w:themeColor="background1" w:themeShade="80"/>
          <w:shd w:val="clear" w:color="auto" w:fill="FFFFFF"/>
        </w:rPr>
        <w:t>stjecanje i raspolaganje financijskim sredstvima – Projekt Erasmus+ za 2024. godinu za Ključnu aktivnost 1 u području strukovnog obrazovanja i osposobljavanja – broj projekta 2024-1-HR01-KA122-VET-000219748, OID: E10335343</w:t>
      </w:r>
    </w:p>
    <w:p w14:paraId="37F4513C" w14:textId="77777777" w:rsidR="001E446F" w:rsidRDefault="001E446F" w:rsidP="001E446F">
      <w:pPr>
        <w:tabs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DD4802" w14:textId="77777777" w:rsidR="001E446F" w:rsidRDefault="001E446F" w:rsidP="001E446F">
      <w:pPr>
        <w:tabs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81020F" w14:textId="77777777" w:rsidR="001E446F" w:rsidRDefault="001E446F" w:rsidP="001E446F"/>
    <w:p w14:paraId="06841056" w14:textId="77777777" w:rsidR="00E15766" w:rsidRDefault="00E15766"/>
    <w:sectPr w:rsidR="00E15766" w:rsidSect="001F748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B4559"/>
    <w:multiLevelType w:val="hybridMultilevel"/>
    <w:tmpl w:val="CFA6D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6F"/>
    <w:rsid w:val="001E446F"/>
    <w:rsid w:val="00B33E95"/>
    <w:rsid w:val="00E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1109"/>
  <w15:chartTrackingRefBased/>
  <w15:docId w15:val="{92263867-18E1-4035-8C4F-7C6A3677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4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E4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2025-01-10T12:33:00Z</dcterms:created>
  <dcterms:modified xsi:type="dcterms:W3CDTF">2025-01-13T08:26:00Z</dcterms:modified>
</cp:coreProperties>
</file>