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0DA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Ekonomska škola „Braća Radić“</w:t>
      </w:r>
    </w:p>
    <w:p w14:paraId="5FAF9AF4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sz w:val="20"/>
          <w:szCs w:val="20"/>
          <w:lang w:eastAsia="hr-HR"/>
        </w:rPr>
        <w:t>Đakovo, Vijenac k. A. Stepinca 11</w:t>
      </w:r>
    </w:p>
    <w:p w14:paraId="64ACFA7E" w14:textId="77777777" w:rsidR="00D32BF1" w:rsidRDefault="00D32BF1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672E94D" w14:textId="6C1A0DBB" w:rsidR="008C3CDF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3E8D9FBE" w14:textId="5A360993" w:rsidR="009742BB" w:rsidRDefault="009742BB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61A262A" w14:textId="77777777" w:rsidR="009742BB" w:rsidRPr="00114389" w:rsidRDefault="009742BB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16D1E51" w14:textId="3A226C2C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13</w:t>
      </w:r>
      <w:r w:rsidRPr="00114389">
        <w:rPr>
          <w:rFonts w:asciiTheme="majorHAnsi" w:hAnsiTheme="majorHAnsi"/>
          <w:sz w:val="16"/>
          <w:szCs w:val="16"/>
          <w:lang w:eastAsia="hr-HR"/>
        </w:rPr>
        <w:t>.1</w:t>
      </w:r>
      <w:r>
        <w:rPr>
          <w:rFonts w:asciiTheme="majorHAnsi" w:hAnsiTheme="majorHAnsi"/>
          <w:sz w:val="16"/>
          <w:szCs w:val="16"/>
          <w:lang w:eastAsia="hr-HR"/>
        </w:rPr>
        <w:t>2</w:t>
      </w:r>
      <w:r w:rsidRPr="00114389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114389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14:paraId="3230EB95" w14:textId="77777777" w:rsidR="008C3CDF" w:rsidRDefault="008C3CDF" w:rsidP="009742B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14:paraId="5048A0EF" w14:textId="77777777" w:rsidR="009742BB" w:rsidRDefault="008C3CDF" w:rsidP="009742B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Poziv za testiranje kandidata koji </w:t>
      </w:r>
      <w:r w:rsidR="009742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su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podn</w:t>
      </w:r>
      <w:r w:rsidR="009742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ijeli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prijavu na javni natječaj - radno mjesto nastavnika </w:t>
      </w:r>
      <w:r w:rsidR="003A01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informatike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ne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određeno</w:t>
      </w:r>
      <w:r w:rsidR="003A0170" w:rsidRPr="003A01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</w:t>
      </w:r>
      <w:r w:rsidR="003A0170"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puno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radno vrijeme</w:t>
      </w:r>
    </w:p>
    <w:p w14:paraId="19CA8B06" w14:textId="2AEFE59E" w:rsidR="008C3CDF" w:rsidRPr="009742BB" w:rsidRDefault="009742BB" w:rsidP="009742B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  <w:r w:rsidRPr="009742BB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(natječaj objavljen dana 30.11.2024. godine)</w:t>
      </w:r>
    </w:p>
    <w:p w14:paraId="0A441B22" w14:textId="7132ED63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Sukladno Pravilniku o načinu i postupku zapošljavanja u Ekonomskoj školi „Braća Radić“, Đakovo obavještavaju se niže navedeni kandidati prijavljeni za radno mjesto nastavnika </w:t>
      </w:r>
      <w:r w:rsidR="009742BB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informatike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koji su pravodobno dostavili potpunu prijavu te ispunjavaju uvjete iz natječaja, da će se 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pismeni dio testiranja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 održati u 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srijedu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, 1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prosinca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202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4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.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godine s početkom u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18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:</w:t>
      </w:r>
      <w:r w:rsidR="00FD48FF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3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0 sati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 u k</w:t>
      </w:r>
      <w:r w:rsidR="00FD48FF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abinetu informatike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Ekonomske škole „Braća Radić“, Đakovo. O rezultatima pismenog dijela testiranja i </w:t>
      </w:r>
      <w:r w:rsidRPr="00CE727D">
        <w:rPr>
          <w:rFonts w:asciiTheme="majorHAnsi" w:hAnsiTheme="majorHAnsi"/>
          <w:color w:val="000000"/>
          <w:sz w:val="16"/>
          <w:szCs w:val="16"/>
          <w:shd w:val="clear" w:color="auto" w:fill="F2FCFC"/>
        </w:rPr>
        <w:t xml:space="preserve"> termina održavanja usmenog testiranja, kandidati će biti pravovremeno obaviješteni putem web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stranice Škole.</w:t>
      </w:r>
    </w:p>
    <w:tbl>
      <w:tblPr>
        <w:tblW w:w="35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</w:tblGrid>
      <w:tr w:rsidR="008C3CDF" w:rsidRPr="00CE727D" w14:paraId="0FEB972D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1D1926F" w14:textId="77777777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POPIS KANDIDATA/GODINA ROĐENJA</w:t>
            </w:r>
          </w:p>
        </w:tc>
      </w:tr>
      <w:tr w:rsidR="008C3CDF" w:rsidRPr="00CE727D" w14:paraId="6B998AC5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5C134DB9" w14:textId="5D24C9F3" w:rsidR="008C3CDF" w:rsidRPr="00CE727D" w:rsidRDefault="009742BB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N.D.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C3CDF" w:rsidRPr="00CE727D" w14:paraId="140F563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C6D9C3A" w14:textId="0D8C731E" w:rsidR="008C3CDF" w:rsidRPr="00CE727D" w:rsidRDefault="009742BB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B.M.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DB5E8E" w:rsidRPr="00CE727D" w14:paraId="2D1FCBF1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</w:tcPr>
          <w:p w14:paraId="4397AEF5" w14:textId="50CC0490" w:rsidR="00DB5E8E" w:rsidRDefault="00FD48F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J.N</w:t>
            </w:r>
            <w:r w:rsidR="0029300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(1997.)</w:t>
            </w:r>
          </w:p>
        </w:tc>
      </w:tr>
      <w:tr w:rsidR="008C3CDF" w:rsidRPr="00CE727D" w14:paraId="652374F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2B6BE456" w14:textId="115EB856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52778BD9" w14:textId="3BCD40A6" w:rsidR="009742BB" w:rsidRPr="00CE727D" w:rsidRDefault="008C3CDF" w:rsidP="009742B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 </w:t>
      </w: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ab/>
      </w:r>
      <w:r w:rsidR="009742BB"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*Ostali kandidati nisu priložili odgovarajuću dokumentaciju navedenu u Uvjetima natječaja</w:t>
      </w:r>
      <w:r w:rsidR="009742B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</w:t>
      </w:r>
      <w:r w:rsidR="00FD48FF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(J.K. – 2001.</w:t>
      </w:r>
      <w:r w:rsidR="003E4EEA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) i</w:t>
      </w:r>
      <w:r w:rsidR="009742B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nepotpisan životopis</w:t>
      </w:r>
      <w:r w:rsidR="00FD48FF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(S.M. -  1989.)</w:t>
      </w:r>
      <w:r w:rsidR="009742BB"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.</w:t>
      </w:r>
    </w:p>
    <w:p w14:paraId="132D20D7" w14:textId="4F3CDA13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</w:p>
    <w:p w14:paraId="65533A11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>Izvori:</w:t>
      </w:r>
    </w:p>
    <w:p w14:paraId="44E77ACA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odgoju i obrazovanju u osnovnoj i srednjoj školi</w:t>
      </w:r>
    </w:p>
    <w:p w14:paraId="7F5E5E56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625609F8" w14:textId="77777777" w:rsidR="008C3CDF" w:rsidRPr="00CE727D" w:rsidRDefault="008C3CDF" w:rsidP="008C3CDF">
      <w:pPr>
        <w:numPr>
          <w:ilvl w:val="0"/>
          <w:numId w:val="1"/>
        </w:numPr>
        <w:shd w:val="clear" w:color="auto" w:fill="FFFFFF"/>
        <w:spacing w:before="45" w:after="0" w:line="240" w:lineRule="auto"/>
        <w:contextualSpacing/>
        <w:outlineLvl w:val="0"/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14:paraId="19C94B55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5A5BC65B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Statut Ekonomske škole „Braća Radić“, Đakovo</w:t>
      </w:r>
    </w:p>
    <w:p w14:paraId="0DD58008" w14:textId="2096BAFE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Godišnji plan i program rada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529D66C1" w14:textId="6F9B70CE" w:rsidR="008C3CDF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Školski kurikulum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39438513" w14:textId="77777777" w:rsidR="00DB5E8E" w:rsidRPr="00CE727D" w:rsidRDefault="00DB5E8E" w:rsidP="00DB5E8E">
      <w:p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</w:p>
    <w:p w14:paraId="7B7BEEA0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ind w:firstLine="708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Ako kandidat/kinja ne pristupi testiranju u navedenom vremenu ili pristupi nakon vremena određenog za početak testiranja, ne smatra se kandidatom/tkinjom natječaja. </w:t>
      </w:r>
    </w:p>
    <w:p w14:paraId="5C7E5B4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PRAVILA TESTIRANJA: </w:t>
      </w:r>
    </w:p>
    <w:p w14:paraId="76805CAD" w14:textId="632185A2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>Pisana provjera kandidata/tkinje obavit će se putem testiranja</w:t>
      </w:r>
      <w:r w:rsidR="00DB5E8E">
        <w:rPr>
          <w:sz w:val="16"/>
          <w:szCs w:val="16"/>
        </w:rPr>
        <w:t xml:space="preserve"> – </w:t>
      </w:r>
      <w:r w:rsidR="00DB5E8E" w:rsidRPr="00DB5E8E">
        <w:rPr>
          <w:b/>
          <w:bCs/>
          <w:sz w:val="16"/>
          <w:szCs w:val="16"/>
          <w:u w:val="single"/>
        </w:rPr>
        <w:t>praktični dio poznavanja programa</w:t>
      </w:r>
      <w:r w:rsidR="00FD48FF">
        <w:rPr>
          <w:b/>
          <w:bCs/>
          <w:sz w:val="16"/>
          <w:szCs w:val="16"/>
          <w:u w:val="single"/>
        </w:rPr>
        <w:t xml:space="preserve"> za zanimanje web dizajner </w:t>
      </w:r>
      <w:r w:rsidR="00DB5E8E" w:rsidRPr="00DB5E8E">
        <w:rPr>
          <w:b/>
          <w:bCs/>
          <w:sz w:val="16"/>
          <w:szCs w:val="16"/>
          <w:u w:val="single"/>
        </w:rPr>
        <w:t xml:space="preserve"> i pismeni dio.</w:t>
      </w:r>
    </w:p>
    <w:p w14:paraId="3570474B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Kandidati su obvezni na ispit ponijeti svoju kemijsku olovku.</w:t>
      </w:r>
    </w:p>
    <w:p w14:paraId="2F6BD83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Kandidat/kinja je dužna/na ponijeti sa sobom osobnu iskaznicu. </w:t>
      </w:r>
    </w:p>
    <w:p w14:paraId="5751C8BC" w14:textId="77777777" w:rsidR="008C3CDF" w:rsidRPr="00CE727D" w:rsidRDefault="008C3CDF" w:rsidP="008C3CDF">
      <w:pPr>
        <w:spacing w:after="0" w:line="240" w:lineRule="auto"/>
        <w:ind w:firstLine="708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778EB494" w14:textId="7ADEAB4D" w:rsidR="008C3CDF" w:rsidRPr="00CE727D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u w:val="single"/>
        </w:rPr>
      </w:pPr>
      <w:r w:rsidRPr="00CE727D">
        <w:rPr>
          <w:rFonts w:asciiTheme="majorHAnsi" w:hAnsiTheme="majorHAnsi"/>
          <w:sz w:val="16"/>
          <w:szCs w:val="16"/>
        </w:rPr>
        <w:t xml:space="preserve">Po zaprimanju testa kandidat je dužan vlastoručno upisati ime i prezime za to označenom mjestu na testu. Test se piše isključivo kemijskom olovkom. Test sadrži </w:t>
      </w:r>
      <w:r>
        <w:rPr>
          <w:rFonts w:asciiTheme="majorHAnsi" w:hAnsiTheme="majorHAnsi"/>
          <w:sz w:val="16"/>
          <w:szCs w:val="16"/>
        </w:rPr>
        <w:t xml:space="preserve">od </w:t>
      </w:r>
      <w:r w:rsidRPr="00CE727D">
        <w:rPr>
          <w:rFonts w:asciiTheme="majorHAnsi" w:hAnsiTheme="majorHAnsi"/>
          <w:sz w:val="16"/>
          <w:szCs w:val="16"/>
        </w:rPr>
        <w:t>10</w:t>
      </w:r>
      <w:r>
        <w:rPr>
          <w:rFonts w:asciiTheme="majorHAnsi" w:hAnsiTheme="majorHAnsi"/>
          <w:sz w:val="16"/>
          <w:szCs w:val="16"/>
        </w:rPr>
        <w:t xml:space="preserve"> do 14</w:t>
      </w:r>
      <w:r w:rsidRPr="00CE727D">
        <w:rPr>
          <w:rFonts w:asciiTheme="majorHAnsi" w:hAnsiTheme="majorHAnsi"/>
          <w:sz w:val="16"/>
          <w:szCs w:val="16"/>
        </w:rPr>
        <w:t xml:space="preserve"> pitanja. </w:t>
      </w:r>
      <w:r w:rsidRPr="00CE727D">
        <w:rPr>
          <w:rFonts w:asciiTheme="majorHAnsi" w:hAnsiTheme="majorHAnsi"/>
          <w:sz w:val="16"/>
          <w:szCs w:val="16"/>
          <w:u w:val="single"/>
        </w:rPr>
        <w:t>Predviđeno vrijeme testiranja je 30 minuta.</w:t>
      </w:r>
    </w:p>
    <w:p w14:paraId="38B27B44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 Za vrijeme testiranja nije dopušteno:</w:t>
      </w:r>
    </w:p>
    <w:p w14:paraId="322FAFF4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se bilo kakvom literaturom odnosno bilješkama,</w:t>
      </w:r>
    </w:p>
    <w:p w14:paraId="6A7DEBB8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mobitel ili druga komunikacijska sredstva, </w:t>
      </w:r>
    </w:p>
    <w:p w14:paraId="7BC8E801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- napuštati prostoriju u kojoj se testiranje odvija i</w:t>
      </w:r>
    </w:p>
    <w:p w14:paraId="6579595C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razgovarati s ostalim kandidatima/kinjama.</w:t>
      </w:r>
    </w:p>
    <w:p w14:paraId="7B6606F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</w:t>
      </w:r>
      <w:r w:rsidRPr="00CE727D">
        <w:rPr>
          <w:sz w:val="16"/>
          <w:szCs w:val="16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14255AAB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Maksimalni broj bodova je 10. </w:t>
      </w:r>
      <w:r w:rsidRPr="00CE727D">
        <w:rPr>
          <w:sz w:val="16"/>
          <w:szCs w:val="16"/>
        </w:rPr>
        <w:t>Donja granica prolaznosti u provjeri znanja potrebnih za obavljanje radnog mjesta za koje je raspisan javni natječaj određuje se na način da je minimum ostvarene uspješnosti kandidata 60%.</w:t>
      </w:r>
    </w:p>
    <w:p w14:paraId="78140332" w14:textId="05407E5D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Poziv za testiranje objavljen je dana </w:t>
      </w:r>
      <w:r>
        <w:rPr>
          <w:sz w:val="16"/>
          <w:szCs w:val="16"/>
        </w:rPr>
        <w:t>13</w:t>
      </w:r>
      <w:r w:rsidRPr="00CE727D">
        <w:rPr>
          <w:sz w:val="16"/>
          <w:szCs w:val="16"/>
        </w:rPr>
        <w:t xml:space="preserve">. </w:t>
      </w:r>
      <w:r>
        <w:rPr>
          <w:sz w:val="16"/>
          <w:szCs w:val="16"/>
        </w:rPr>
        <w:t>prosinca 2024</w:t>
      </w:r>
      <w:r w:rsidRPr="00CE727D">
        <w:rPr>
          <w:sz w:val="16"/>
          <w:szCs w:val="16"/>
        </w:rPr>
        <w:t>. na mrežnoj stranici Ekonomske škole „Braća Radić“, Đakovo „PO</w:t>
      </w:r>
      <w:r>
        <w:rPr>
          <w:sz w:val="16"/>
          <w:szCs w:val="16"/>
        </w:rPr>
        <w:t>ZIV KANDIDATIMA NA TESTIRANJE“.</w:t>
      </w:r>
    </w:p>
    <w:p w14:paraId="32CB946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>POVJERENSTVO ZA VREDNOVANJE KANDIDATA</w:t>
      </w:r>
    </w:p>
    <w:p w14:paraId="4708AAA7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</w:p>
    <w:p w14:paraId="4947AB96" w14:textId="77777777" w:rsidR="00EF386E" w:rsidRDefault="00EF386E"/>
    <w:sectPr w:rsidR="00EF386E" w:rsidSect="00FD48F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4E1"/>
    <w:multiLevelType w:val="hybridMultilevel"/>
    <w:tmpl w:val="3BBC1AA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3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DF"/>
    <w:rsid w:val="0029300E"/>
    <w:rsid w:val="003A0170"/>
    <w:rsid w:val="003E4EEA"/>
    <w:rsid w:val="008C3CDF"/>
    <w:rsid w:val="009742BB"/>
    <w:rsid w:val="00C34774"/>
    <w:rsid w:val="00D32BF1"/>
    <w:rsid w:val="00DB5E8E"/>
    <w:rsid w:val="00EF386E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061"/>
  <w15:chartTrackingRefBased/>
  <w15:docId w15:val="{D4E4B0DA-CC80-4A4C-AB4C-0E31C5D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Tomislav</cp:lastModifiedBy>
  <cp:revision>3</cp:revision>
  <cp:lastPrinted>2024-12-13T11:31:00Z</cp:lastPrinted>
  <dcterms:created xsi:type="dcterms:W3CDTF">2024-12-13T13:02:00Z</dcterms:created>
  <dcterms:modified xsi:type="dcterms:W3CDTF">2024-12-13T13:56:00Z</dcterms:modified>
</cp:coreProperties>
</file>