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0016" w14:textId="77777777" w:rsidR="00A44D72" w:rsidRPr="00A44D72" w:rsidRDefault="00A44D72" w:rsidP="00A44D72">
      <w:pPr>
        <w:jc w:val="both"/>
        <w:rPr>
          <w:sz w:val="20"/>
          <w:szCs w:val="20"/>
        </w:rPr>
      </w:pPr>
      <w:bookmarkStart w:id="0" w:name="_Hlk183763122"/>
      <w:r w:rsidRPr="00A44D72">
        <w:rPr>
          <w:sz w:val="20"/>
          <w:szCs w:val="20"/>
        </w:rPr>
        <w:t>Na temelju članka 107.  Zakona o odgoju i obrazovanju u osnovnoj i srednjoj školi (Narodne novine, broj 87/08, 86/09,92/10,105/10,90/11, 16/12, 86/12, 94/13,152/14,7/17,68/18,98/19.64/20,151/22,</w:t>
      </w:r>
      <w:hyperlink r:id="rId5" w:history="1">
        <w:r w:rsidRPr="00A44D72">
          <w:rPr>
            <w:rStyle w:val="Hiperveza"/>
            <w:color w:val="auto"/>
            <w:sz w:val="20"/>
            <w:szCs w:val="20"/>
            <w:u w:val="none"/>
            <w:bdr w:val="none" w:sz="0" w:space="0" w:color="auto" w:frame="1"/>
          </w:rPr>
          <w:t>155/23</w:t>
        </w:r>
      </w:hyperlink>
      <w:r w:rsidRPr="00A44D72">
        <w:rPr>
          <w:sz w:val="20"/>
          <w:szCs w:val="20"/>
        </w:rPr>
        <w:t>, </w:t>
      </w:r>
      <w:hyperlink r:id="rId6" w:tgtFrame="_blank" w:history="1">
        <w:r w:rsidRPr="00A44D72">
          <w:rPr>
            <w:rStyle w:val="Hiperveza"/>
            <w:color w:val="auto"/>
            <w:sz w:val="20"/>
            <w:szCs w:val="20"/>
            <w:u w:val="none"/>
          </w:rPr>
          <w:t>156/23</w:t>
        </w:r>
      </w:hyperlink>
      <w:r w:rsidRPr="00A44D72">
        <w:rPr>
          <w:sz w:val="20"/>
          <w:szCs w:val="20"/>
        </w:rPr>
        <w:t>),  ravnatelj Ekonomske škole „Braća Radić“, Đakovo raspisuje</w:t>
      </w:r>
    </w:p>
    <w:p w14:paraId="75E70336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                                                  </w:t>
      </w:r>
    </w:p>
    <w:p w14:paraId="3A7329CD" w14:textId="77777777" w:rsidR="00A44D72" w:rsidRPr="00A44D72" w:rsidRDefault="00A44D72" w:rsidP="00A44D72">
      <w:pPr>
        <w:jc w:val="center"/>
        <w:rPr>
          <w:b/>
          <w:sz w:val="20"/>
          <w:szCs w:val="20"/>
        </w:rPr>
      </w:pPr>
      <w:r w:rsidRPr="00A44D72">
        <w:rPr>
          <w:b/>
          <w:sz w:val="20"/>
          <w:szCs w:val="20"/>
        </w:rPr>
        <w:t>NATJEČAJ</w:t>
      </w:r>
    </w:p>
    <w:p w14:paraId="6F1768A0" w14:textId="77777777" w:rsidR="00A44D72" w:rsidRPr="00A44D72" w:rsidRDefault="00A44D72" w:rsidP="00A44D72">
      <w:pPr>
        <w:jc w:val="center"/>
        <w:rPr>
          <w:b/>
          <w:sz w:val="20"/>
          <w:szCs w:val="20"/>
        </w:rPr>
      </w:pPr>
      <w:r w:rsidRPr="00A44D72">
        <w:rPr>
          <w:b/>
          <w:sz w:val="20"/>
          <w:szCs w:val="20"/>
        </w:rPr>
        <w:t>za radno mjesto</w:t>
      </w:r>
    </w:p>
    <w:p w14:paraId="7015A314" w14:textId="77777777" w:rsidR="00A44D72" w:rsidRPr="00A44D72" w:rsidRDefault="00A44D72" w:rsidP="00A44D72">
      <w:pPr>
        <w:jc w:val="both"/>
        <w:rPr>
          <w:b/>
          <w:sz w:val="20"/>
          <w:szCs w:val="20"/>
        </w:rPr>
      </w:pPr>
    </w:p>
    <w:p w14:paraId="091E3845" w14:textId="02F85380" w:rsidR="00A44D72" w:rsidRPr="00A44D72" w:rsidRDefault="00A44D72" w:rsidP="00A44D72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A44D72">
        <w:rPr>
          <w:b/>
          <w:sz w:val="20"/>
          <w:szCs w:val="20"/>
        </w:rPr>
        <w:t>NASTAVNIKA INFORMATIKE</w:t>
      </w:r>
      <w:r w:rsidRPr="00A44D72">
        <w:rPr>
          <w:sz w:val="20"/>
          <w:szCs w:val="20"/>
        </w:rPr>
        <w:t>– 1  izvršitelj</w:t>
      </w:r>
      <w:r w:rsidR="00D74BDA">
        <w:rPr>
          <w:sz w:val="20"/>
          <w:szCs w:val="20"/>
        </w:rPr>
        <w:t xml:space="preserve"> </w:t>
      </w:r>
      <w:r w:rsidRPr="00A44D72">
        <w:rPr>
          <w:sz w:val="20"/>
          <w:szCs w:val="20"/>
        </w:rPr>
        <w:t xml:space="preserve">- neodređeno </w:t>
      </w:r>
      <w:r>
        <w:rPr>
          <w:sz w:val="20"/>
          <w:szCs w:val="20"/>
        </w:rPr>
        <w:t>puno</w:t>
      </w:r>
      <w:r w:rsidRPr="00A44D72">
        <w:rPr>
          <w:sz w:val="20"/>
          <w:szCs w:val="20"/>
        </w:rPr>
        <w:t xml:space="preserve"> radno vrijeme,</w:t>
      </w:r>
    </w:p>
    <w:p w14:paraId="337D7DF7" w14:textId="77777777" w:rsidR="00A44D72" w:rsidRPr="00A44D72" w:rsidRDefault="00A44D72" w:rsidP="00A44D72">
      <w:pPr>
        <w:pStyle w:val="Odlomakpopisa"/>
        <w:jc w:val="both"/>
        <w:rPr>
          <w:sz w:val="20"/>
          <w:szCs w:val="20"/>
        </w:rPr>
      </w:pPr>
    </w:p>
    <w:p w14:paraId="70563E7A" w14:textId="77777777" w:rsidR="00A44D72" w:rsidRPr="00A44D72" w:rsidRDefault="00A44D72" w:rsidP="00A44D72">
      <w:pPr>
        <w:pStyle w:val="Odlomakpopisa"/>
        <w:jc w:val="both"/>
        <w:rPr>
          <w:sz w:val="20"/>
          <w:szCs w:val="20"/>
        </w:rPr>
      </w:pPr>
      <w:r w:rsidRPr="00A44D72">
        <w:rPr>
          <w:sz w:val="20"/>
          <w:szCs w:val="20"/>
        </w:rPr>
        <w:t>Uz opće uvjete za zasnivanje radnog odnosa, sukladno Zakonu o radu,  kandidati moraju ispuniti i</w:t>
      </w:r>
    </w:p>
    <w:p w14:paraId="37A7AEAE" w14:textId="77777777" w:rsidR="00A44D72" w:rsidRPr="00A44D72" w:rsidRDefault="00A44D72" w:rsidP="00A44D72">
      <w:pPr>
        <w:jc w:val="both"/>
        <w:rPr>
          <w:b/>
          <w:sz w:val="20"/>
          <w:szCs w:val="20"/>
        </w:rPr>
      </w:pPr>
      <w:r w:rsidRPr="00A44D72">
        <w:rPr>
          <w:sz w:val="20"/>
          <w:szCs w:val="20"/>
        </w:rPr>
        <w:t xml:space="preserve"> </w:t>
      </w:r>
      <w:r w:rsidRPr="00A44D72">
        <w:rPr>
          <w:b/>
          <w:sz w:val="20"/>
          <w:szCs w:val="20"/>
        </w:rPr>
        <w:t xml:space="preserve">posebne uvjete: </w:t>
      </w:r>
    </w:p>
    <w:p w14:paraId="36E51377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14:paraId="0D28964C" w14:textId="77F9B6F1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 - odgovarajuća vrsta i razina obrazovanja iz članka 105. stavka 6. Zakona o odgoju i obrazovanju u osnovnoj i srednjoj školi (Narodne novine, broj 87/08, 86/09, 92/10,105/10, 90/11, 16/12, 86/12, 94/13, 152/14,7/17, 68/18. 98/19, 151/22, 156/23) u daljnjem tekstu: Zakon), Pravilnik o stručnoj spremi i pedagoško-.psihološkom obrazovanju nastavnika u srednjem školstvu. </w:t>
      </w:r>
    </w:p>
    <w:p w14:paraId="41EC3FA6" w14:textId="759D226F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Stručna sprema potrebna za radno mjesto nastavnika informatike</w:t>
      </w:r>
      <w:r>
        <w:rPr>
          <w:sz w:val="20"/>
          <w:szCs w:val="20"/>
        </w:rPr>
        <w:t xml:space="preserve"> prema Strukovnom kurikulumu </w:t>
      </w:r>
      <w:r w:rsidR="00BA6F3E">
        <w:rPr>
          <w:sz w:val="20"/>
          <w:szCs w:val="20"/>
        </w:rPr>
        <w:t>z</w:t>
      </w:r>
      <w:r>
        <w:rPr>
          <w:sz w:val="20"/>
          <w:szCs w:val="20"/>
        </w:rPr>
        <w:t>a stjecanje kvalifikacije web dizajner</w:t>
      </w:r>
      <w:r w:rsidRPr="00A44D72">
        <w:rPr>
          <w:sz w:val="20"/>
          <w:szCs w:val="20"/>
        </w:rPr>
        <w:t>;</w:t>
      </w:r>
    </w:p>
    <w:p w14:paraId="20BAAFEC" w14:textId="34FBBBBD" w:rsidR="00A44D72" w:rsidRPr="00A44D72" w:rsidRDefault="00A44D72" w:rsidP="00A44D72">
      <w:pPr>
        <w:jc w:val="both"/>
        <w:rPr>
          <w:sz w:val="20"/>
          <w:szCs w:val="20"/>
        </w:rPr>
      </w:pPr>
    </w:p>
    <w:p w14:paraId="1BB734C0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informatike</w:t>
      </w:r>
    </w:p>
    <w:p w14:paraId="5E6F70A1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diplomirani informatičar</w:t>
      </w:r>
    </w:p>
    <w:p w14:paraId="7440CA3E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edukacije informatike</w:t>
      </w:r>
    </w:p>
    <w:p w14:paraId="749BB317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profesor informatike</w:t>
      </w:r>
    </w:p>
    <w:p w14:paraId="14328241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inženjer računarstva</w:t>
      </w:r>
    </w:p>
    <w:p w14:paraId="70BBA5B1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diplomirani inženjer računarstva</w:t>
      </w:r>
    </w:p>
    <w:p w14:paraId="69D06C56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računarstva i matematike</w:t>
      </w:r>
    </w:p>
    <w:p w14:paraId="7BD914F4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grafike</w:t>
      </w:r>
    </w:p>
    <w:p w14:paraId="5205BC31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akademski slikar grafičar</w:t>
      </w:r>
    </w:p>
    <w:p w14:paraId="41117ED7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dizajna</w:t>
      </w:r>
    </w:p>
    <w:p w14:paraId="573BCC2E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diplomirani dizajner</w:t>
      </w:r>
    </w:p>
    <w:p w14:paraId="2C14E4E4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dizajna u novim medijima</w:t>
      </w:r>
    </w:p>
    <w:p w14:paraId="389DD30C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inženjer grafičke tehnologije</w:t>
      </w:r>
    </w:p>
    <w:p w14:paraId="19B6537F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diplomirani inženjer grafičke tehnologije</w:t>
      </w:r>
    </w:p>
    <w:p w14:paraId="02ADE457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inženjer informacijske i komunikacijske tehnologije</w:t>
      </w:r>
    </w:p>
    <w:p w14:paraId="641D8FBB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inženjer komunikacijske i informacijske tehnologije</w:t>
      </w:r>
    </w:p>
    <w:p w14:paraId="5D1FE6A1" w14:textId="77777777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magistar inženjer elektrotehnike i informacijske tehnologije</w:t>
      </w:r>
    </w:p>
    <w:p w14:paraId="385E14AE" w14:textId="6BD58B55" w:rsidR="00A44D72" w:rsidRPr="00A44D72" w:rsidRDefault="00A44D72" w:rsidP="00A44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1665"/>
        <w:rPr>
          <w:color w:val="222222"/>
          <w:sz w:val="20"/>
          <w:szCs w:val="20"/>
        </w:rPr>
      </w:pPr>
      <w:r w:rsidRPr="00A44D72">
        <w:rPr>
          <w:color w:val="222222"/>
          <w:sz w:val="20"/>
          <w:szCs w:val="20"/>
        </w:rPr>
        <w:t>diplomirani inženjer elektrotehnike</w:t>
      </w:r>
    </w:p>
    <w:p w14:paraId="40BC5698" w14:textId="77777777" w:rsidR="00A44D72" w:rsidRPr="00A44D72" w:rsidRDefault="00A44D72" w:rsidP="00A44D72">
      <w:pPr>
        <w:jc w:val="both"/>
        <w:rPr>
          <w:sz w:val="20"/>
          <w:szCs w:val="20"/>
        </w:rPr>
      </w:pPr>
    </w:p>
    <w:p w14:paraId="691AA1D2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b/>
          <w:sz w:val="20"/>
          <w:szCs w:val="20"/>
        </w:rPr>
        <w:t>Rok za podnošenje prijava je</w:t>
      </w:r>
      <w:r w:rsidRPr="00A44D72">
        <w:rPr>
          <w:sz w:val="20"/>
          <w:szCs w:val="20"/>
        </w:rPr>
        <w:t xml:space="preserve"> </w:t>
      </w:r>
      <w:r w:rsidRPr="00A44D72">
        <w:rPr>
          <w:b/>
          <w:sz w:val="20"/>
          <w:szCs w:val="20"/>
        </w:rPr>
        <w:t xml:space="preserve">8 dana </w:t>
      </w:r>
      <w:r w:rsidRPr="00A44D72">
        <w:rPr>
          <w:sz w:val="20"/>
          <w:szCs w:val="20"/>
        </w:rPr>
        <w:t>od dana objave natječaja  na mrežnoj stranici i oglasnoj ploči  Ekonomske škole „Braća Radić“, Đakovo te mrežnoj stranici i oglasnoj ploči  Hrvatskog zavoda za zapošljavanje.</w:t>
      </w:r>
    </w:p>
    <w:p w14:paraId="3DBEE8AE" w14:textId="77777777" w:rsidR="00A44D72" w:rsidRPr="00A44D72" w:rsidRDefault="00A44D72" w:rsidP="00A44D72">
      <w:pPr>
        <w:jc w:val="both"/>
        <w:rPr>
          <w:sz w:val="20"/>
          <w:szCs w:val="20"/>
        </w:rPr>
      </w:pPr>
    </w:p>
    <w:p w14:paraId="5FF12A8F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Prijavu je potrebno vlastoručno potpisati.</w:t>
      </w:r>
    </w:p>
    <w:p w14:paraId="41FA9780" w14:textId="77777777" w:rsidR="00A44D72" w:rsidRPr="00A44D72" w:rsidRDefault="00A44D72" w:rsidP="00A44D72">
      <w:pPr>
        <w:jc w:val="both"/>
        <w:rPr>
          <w:b/>
          <w:bCs/>
          <w:sz w:val="20"/>
          <w:szCs w:val="20"/>
        </w:rPr>
      </w:pPr>
      <w:r w:rsidRPr="00A44D72">
        <w:rPr>
          <w:b/>
          <w:bCs/>
          <w:sz w:val="20"/>
          <w:szCs w:val="20"/>
          <w:u w:val="single"/>
        </w:rPr>
        <w:t>Uz pisanu i vlastoručno potpisanu prijavu</w:t>
      </w:r>
      <w:r w:rsidRPr="00A44D72">
        <w:rPr>
          <w:b/>
          <w:bCs/>
          <w:sz w:val="20"/>
          <w:szCs w:val="20"/>
        </w:rPr>
        <w:t xml:space="preserve"> kandidati  su obvezni priložiti:</w:t>
      </w:r>
    </w:p>
    <w:p w14:paraId="4592E463" w14:textId="77777777" w:rsidR="00A44D72" w:rsidRPr="00A44D72" w:rsidRDefault="00A44D72" w:rsidP="00A44D72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životopis (vlastoručno potpisan)</w:t>
      </w:r>
    </w:p>
    <w:p w14:paraId="2F509078" w14:textId="77777777" w:rsidR="00A44D72" w:rsidRPr="00A44D72" w:rsidRDefault="00A44D72" w:rsidP="00A44D72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dokaz o državljanstvu  </w:t>
      </w:r>
    </w:p>
    <w:p w14:paraId="40C311A7" w14:textId="77777777" w:rsidR="00A44D72" w:rsidRPr="00A44D72" w:rsidRDefault="00A44D72" w:rsidP="00A44D72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dokaz o odgovarajućoj vrsti obrazovanja </w:t>
      </w:r>
    </w:p>
    <w:p w14:paraId="21E3B0E5" w14:textId="77777777" w:rsidR="00A44D72" w:rsidRPr="00A44D72" w:rsidRDefault="00A44D72" w:rsidP="00A44D72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dokaz o evidentiranom  radnom stažu (preslika elektroničkog zapisa Hrvatskog zavoda za mirovinsko osiguranje ne starija od  dana raspisivanja natječaja), </w:t>
      </w:r>
    </w:p>
    <w:p w14:paraId="3705F93D" w14:textId="77777777" w:rsidR="00A44D72" w:rsidRPr="00A44D72" w:rsidRDefault="00A44D72" w:rsidP="00A44D72">
      <w:pPr>
        <w:numPr>
          <w:ilvl w:val="0"/>
          <w:numId w:val="1"/>
        </w:num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 ne starije od 6 mjeseci od dana objave natječaja).</w:t>
      </w:r>
    </w:p>
    <w:p w14:paraId="7B376DE7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14:paraId="18802178" w14:textId="526424DE" w:rsidR="00A44D72" w:rsidRPr="00A44D72" w:rsidRDefault="00A44D72" w:rsidP="00A44D72">
      <w:pPr>
        <w:jc w:val="both"/>
        <w:rPr>
          <w:b/>
          <w:sz w:val="20"/>
          <w:szCs w:val="20"/>
        </w:rPr>
      </w:pPr>
      <w:r w:rsidRPr="00A44D72">
        <w:rPr>
          <w:sz w:val="20"/>
          <w:szCs w:val="20"/>
        </w:rPr>
        <w:t>Pisane prijave s potrebnom dokumentacijom o ispunjavanju  uvjeta iz natječaja  dostavljaju se poštom ili neposredno  na adresu Ekonomske škola „Braća Radić“, Vijenac k. A. Stepinca 11, 31400 Đakovo</w:t>
      </w:r>
      <w:r w:rsidRPr="00A44D72">
        <w:rPr>
          <w:b/>
          <w:sz w:val="20"/>
          <w:szCs w:val="20"/>
        </w:rPr>
        <w:t xml:space="preserve"> s naznakom: „Za natječaj</w:t>
      </w:r>
      <w:r w:rsidRPr="00A44D72">
        <w:rPr>
          <w:b/>
          <w:sz w:val="20"/>
          <w:szCs w:val="20"/>
        </w:rPr>
        <w:t xml:space="preserve"> nastavnika inf</w:t>
      </w:r>
      <w:r w:rsidR="00D74BDA">
        <w:rPr>
          <w:b/>
          <w:sz w:val="20"/>
          <w:szCs w:val="20"/>
        </w:rPr>
        <w:t>o</w:t>
      </w:r>
      <w:r w:rsidRPr="00A44D72">
        <w:rPr>
          <w:b/>
          <w:sz w:val="20"/>
          <w:szCs w:val="20"/>
        </w:rPr>
        <w:t>rmatike</w:t>
      </w:r>
      <w:r w:rsidRPr="00A44D72">
        <w:rPr>
          <w:b/>
          <w:sz w:val="20"/>
          <w:szCs w:val="20"/>
        </w:rPr>
        <w:t>“</w:t>
      </w:r>
    </w:p>
    <w:p w14:paraId="0690B776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Nepravodobne i nepotpune prijave neće se razmatrati.</w:t>
      </w:r>
    </w:p>
    <w:p w14:paraId="78DAEC8D" w14:textId="24DBFEBA" w:rsidR="00A44D72" w:rsidRPr="00A44D72" w:rsidRDefault="00A44D72" w:rsidP="00A44D72">
      <w:pPr>
        <w:jc w:val="both"/>
        <w:rPr>
          <w:color w:val="FF0000"/>
          <w:sz w:val="20"/>
          <w:szCs w:val="20"/>
          <w:u w:val="single"/>
        </w:rPr>
      </w:pPr>
      <w:r w:rsidRPr="00A44D72">
        <w:rPr>
          <w:sz w:val="20"/>
          <w:szCs w:val="20"/>
          <w:u w:val="single"/>
        </w:rPr>
        <w:t xml:space="preserve">Natječaj je otvoren od 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30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.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1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1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.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 xml:space="preserve">2024. do 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7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.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1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2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.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Pr="00A44D72">
        <w:rPr>
          <w:b/>
          <w:bCs/>
          <w:color w:val="2F5496" w:themeColor="accent1" w:themeShade="BF"/>
          <w:sz w:val="20"/>
          <w:szCs w:val="20"/>
          <w:u w:val="single"/>
        </w:rPr>
        <w:t>2024. godine.</w:t>
      </w:r>
    </w:p>
    <w:p w14:paraId="01B1D064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1D9446D9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lastRenderedPageBreak/>
        <w:t>Sukladno članku 13. stavku 3. Zakona o ravnopravnosti spolova (Narodne novine, broj 82/08. i 69/17.) na natječaj se mogu  javiti osobe oba spola.</w:t>
      </w:r>
    </w:p>
    <w:p w14:paraId="5C6EC75A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14:paraId="342D55FB" w14:textId="23E29E7C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b/>
          <w:sz w:val="20"/>
          <w:szCs w:val="20"/>
        </w:rPr>
        <w:t>PREDNOSTI PRI ZAPOŠLJAVANJU:</w:t>
      </w:r>
    </w:p>
    <w:p w14:paraId="4A4858FF" w14:textId="77777777" w:rsidR="00A44D72" w:rsidRPr="00A44D72" w:rsidRDefault="00A44D72" w:rsidP="00A44D72">
      <w:pPr>
        <w:rPr>
          <w:sz w:val="20"/>
          <w:szCs w:val="20"/>
        </w:rPr>
      </w:pPr>
      <w:r w:rsidRPr="00A44D72">
        <w:rPr>
          <w:sz w:val="20"/>
          <w:szCs w:val="20"/>
        </w:rPr>
        <w:t xml:space="preserve">Osobe koje ostvaruju pravo prednosti pri zapošljavanju u skladu s člankom 102. Zakona o hrvatskim braniteljima iz Domovinskog rata i članovima njihovih obitelji (Narodne novine, broj 121/17., 98/19. i 84/21.), uz prijavu na natječaj dužne su se pozvati na to pravo na način da prilože, osim dokaza o ispunjavanju traženih uvjeta i sve potrebne dokaze dostupne na poveznici Ministarstva hrvatskih branitelja: </w:t>
      </w:r>
      <w:hyperlink r:id="rId7" w:history="1">
        <w:r w:rsidRPr="00A44D72">
          <w:rPr>
            <w:rStyle w:val="Hiperveza"/>
            <w:sz w:val="20"/>
            <w:szCs w:val="20"/>
          </w:rPr>
          <w:t>https://branitelji.gov.hr/zaposljavanje-843/843</w:t>
        </w:r>
      </w:hyperlink>
      <w:r w:rsidRPr="00A44D72">
        <w:rPr>
          <w:sz w:val="20"/>
          <w:szCs w:val="20"/>
        </w:rPr>
        <w:t>, a dodatne informacije o dokazima koji su potrebni za ostvarivanje prava prednosti pri zapošljavanju, potražiti na slijedećoj poveznici:</w:t>
      </w:r>
      <w:r w:rsidRPr="00A44D72">
        <w:rPr>
          <w:color w:val="000000"/>
          <w:sz w:val="20"/>
          <w:szCs w:val="20"/>
        </w:rPr>
        <w:t xml:space="preserve"> </w:t>
      </w:r>
    </w:p>
    <w:p w14:paraId="548B0E2B" w14:textId="77777777" w:rsidR="00A44D72" w:rsidRPr="00A44D72" w:rsidRDefault="00A44D72" w:rsidP="00A44D72">
      <w:pPr>
        <w:rPr>
          <w:sz w:val="20"/>
          <w:szCs w:val="20"/>
        </w:rPr>
      </w:pPr>
      <w:hyperlink r:id="rId8" w:history="1">
        <w:r w:rsidRPr="00A44D7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75AB7829" w14:textId="77777777" w:rsidR="00A44D72" w:rsidRPr="00A44D72" w:rsidRDefault="00A44D72" w:rsidP="00A44D72">
      <w:pPr>
        <w:rPr>
          <w:color w:val="000000"/>
          <w:sz w:val="20"/>
          <w:szCs w:val="20"/>
        </w:rPr>
      </w:pPr>
    </w:p>
    <w:p w14:paraId="4E2DB65A" w14:textId="77777777" w:rsidR="00A44D72" w:rsidRPr="00A44D72" w:rsidRDefault="00A44D72" w:rsidP="00A44D72">
      <w:pPr>
        <w:rPr>
          <w:sz w:val="20"/>
          <w:szCs w:val="20"/>
        </w:rPr>
      </w:pPr>
      <w:r w:rsidRPr="00A44D72">
        <w:rPr>
          <w:sz w:val="20"/>
          <w:szCs w:val="20"/>
        </w:rPr>
        <w:t xml:space="preserve">Osobe koje se pozivaju na pravo prednosti pri zapošljavanju sukladno članku 48. i 49. Zakona o civilnim stradalnicima rata (Narodne novine, broj 84/21.) uz prijavu na natječaj dužne su se pozvati na to pravo na način da prilože, osim dokaza o ispunjavanju traženih uvjeta i sve potrebne dokaze dostupne na poveznici: </w:t>
      </w:r>
    </w:p>
    <w:p w14:paraId="4AB98578" w14:textId="77777777" w:rsidR="00A44D72" w:rsidRPr="00A44D72" w:rsidRDefault="00A44D72" w:rsidP="00A44D72">
      <w:pPr>
        <w:rPr>
          <w:sz w:val="20"/>
          <w:szCs w:val="20"/>
        </w:rPr>
      </w:pPr>
      <w:hyperlink r:id="rId9" w:history="1">
        <w:r w:rsidRPr="00A44D7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A422037" w14:textId="77777777" w:rsidR="00A44D72" w:rsidRPr="00A44D72" w:rsidRDefault="00A44D72" w:rsidP="00A44D72">
      <w:pPr>
        <w:rPr>
          <w:sz w:val="20"/>
          <w:szCs w:val="20"/>
        </w:rPr>
      </w:pPr>
      <w:hyperlink r:id="rId10" w:history="1"/>
    </w:p>
    <w:p w14:paraId="65DAACBA" w14:textId="77777777" w:rsidR="00A44D72" w:rsidRPr="00A44D72" w:rsidRDefault="00A44D72" w:rsidP="00A44D72">
      <w:pPr>
        <w:rPr>
          <w:sz w:val="20"/>
          <w:szCs w:val="20"/>
        </w:rPr>
      </w:pPr>
      <w:r w:rsidRPr="00A44D72">
        <w:rPr>
          <w:sz w:val="20"/>
          <w:szCs w:val="20"/>
        </w:rPr>
        <w:t>Osobe koje se pozivaju na pravo prednosti pri zapošljavanju sukladno članku  48.f Zakona o zaštiti vojnih i civilnih invalida rata (Narodne novine, broj 33/92, 57/92,77/92, 27/93, 58/93, 2/94, 76/94, 108/95, 108/96, 82/01, 103/03, 148/13. i 98/19.) i članku 9. Zakona o profesionalnoj rehabilitaciji i zapošljavanju osoba s invaliditetom (Narodne novine, broj 157/13, 152/14, 39/18. i 32/20.) dužne su u prijavi na javni natječaj pozvati se na to pravo i uz prijavu priložiti svu propisanu dokumentaciju prema posebnom zakonu, a imaju prednost u odnosu na ostale kandidate samo pod jednakim uvjetima. </w:t>
      </w:r>
    </w:p>
    <w:p w14:paraId="1121581B" w14:textId="77777777" w:rsidR="00A44D72" w:rsidRPr="00A44D72" w:rsidRDefault="00A44D72" w:rsidP="00A44D72">
      <w:pPr>
        <w:pStyle w:val="Bezproreda"/>
        <w:rPr>
          <w:sz w:val="20"/>
          <w:szCs w:val="20"/>
        </w:rPr>
      </w:pPr>
    </w:p>
    <w:p w14:paraId="473DB2F0" w14:textId="77777777" w:rsidR="00A44D72" w:rsidRPr="00A44D72" w:rsidRDefault="00A44D72" w:rsidP="00A44D72">
      <w:pPr>
        <w:pStyle w:val="Bezproreda"/>
        <w:rPr>
          <w:b/>
          <w:sz w:val="20"/>
          <w:szCs w:val="20"/>
        </w:rPr>
      </w:pPr>
      <w:r w:rsidRPr="00A44D72">
        <w:rPr>
          <w:b/>
          <w:sz w:val="20"/>
          <w:szCs w:val="20"/>
        </w:rPr>
        <w:t>ZAŠTITA OSOBNIH PODATAKA:</w:t>
      </w:r>
    </w:p>
    <w:p w14:paraId="250684B2" w14:textId="77777777" w:rsidR="00A44D72" w:rsidRPr="00A44D72" w:rsidRDefault="00A44D72" w:rsidP="00A44D72">
      <w:pPr>
        <w:pStyle w:val="Bezproreda"/>
        <w:rPr>
          <w:b/>
          <w:sz w:val="20"/>
          <w:szCs w:val="20"/>
        </w:rPr>
      </w:pPr>
      <w:r w:rsidRPr="00A44D72">
        <w:rPr>
          <w:sz w:val="20"/>
          <w:szCs w:val="20"/>
        </w:rPr>
        <w:t>Sukladno odredbama Opće uredbe o zaštiti podataka (GDPR) prijavom na natječaj kandidat daje izričitu privolu Ekonomskoj školi „Braća Radić“, Đakovo, kao voditelju zbirke osobnih podataka, da može prikupljati, koristiti i dalje obrađivati dostavljene osobne podatke kandidata u svrhu provedbe natječajnog postupka.</w:t>
      </w:r>
    </w:p>
    <w:p w14:paraId="061D5C89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2F73AC44" w14:textId="77777777" w:rsidR="00A44D72" w:rsidRPr="00A44D72" w:rsidRDefault="00A44D72" w:rsidP="00A44D72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A44D72">
        <w:rPr>
          <w:b/>
          <w:sz w:val="20"/>
          <w:szCs w:val="20"/>
        </w:rPr>
        <w:t>VREDNOVANJE KANDIDATA:</w:t>
      </w:r>
    </w:p>
    <w:p w14:paraId="03A484E6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 xml:space="preserve">Sukladno odredbama Pravilnika o načinu i postupku zapošljavanja u Ekonomskoj školi „Braća Radić“, Đakovo, poveznica: </w:t>
      </w:r>
      <w:hyperlink r:id="rId11" w:history="1">
        <w:r w:rsidRPr="00A44D72">
          <w:rPr>
            <w:rStyle w:val="Hiperveza"/>
            <w:sz w:val="20"/>
            <w:szCs w:val="20"/>
          </w:rPr>
          <w:t>http://ss-ekonomska-bracaradic-dj.skole.hr/dokumenti</w:t>
        </w:r>
      </w:hyperlink>
      <w:r w:rsidRPr="00A44D72">
        <w:rPr>
          <w:sz w:val="20"/>
          <w:szCs w:val="20"/>
        </w:rPr>
        <w:t xml:space="preserve">, škola će provesti vrednovanje kandidata prijavljenih na natječaj odnosno </w:t>
      </w:r>
      <w:r w:rsidRPr="00A44D72">
        <w:rPr>
          <w:b/>
          <w:sz w:val="20"/>
          <w:szCs w:val="20"/>
        </w:rPr>
        <w:t>testiranje</w:t>
      </w:r>
      <w:r w:rsidRPr="00A44D72">
        <w:rPr>
          <w:sz w:val="20"/>
          <w:szCs w:val="20"/>
        </w:rPr>
        <w:t xml:space="preserve">, a termin i način testiranja i  izvori za pripremanje biti će objavljeni na mrežnoj stranici Škole: </w:t>
      </w:r>
      <w:hyperlink r:id="rId12" w:history="1">
        <w:r w:rsidRPr="00A44D72">
          <w:rPr>
            <w:rStyle w:val="Hiperveza"/>
            <w:sz w:val="20"/>
            <w:szCs w:val="20"/>
            <w:shd w:val="clear" w:color="auto" w:fill="FFFFFF"/>
          </w:rPr>
          <w:t>http://ss-ekonomska-bracaradic-dj.skole.hr/tajni_tvo/natje_aji</w:t>
        </w:r>
      </w:hyperlink>
      <w:r w:rsidRPr="00A44D72">
        <w:rPr>
          <w:sz w:val="20"/>
          <w:szCs w:val="20"/>
        </w:rPr>
        <w:t xml:space="preserve"> </w:t>
      </w:r>
      <w:r w:rsidRPr="00A44D72">
        <w:rPr>
          <w:color w:val="000000"/>
          <w:sz w:val="20"/>
          <w:szCs w:val="20"/>
          <w:shd w:val="clear" w:color="auto" w:fill="FFFFFF"/>
        </w:rPr>
        <w:t> </w:t>
      </w:r>
      <w:r w:rsidRPr="00A44D72">
        <w:rPr>
          <w:sz w:val="20"/>
          <w:szCs w:val="20"/>
        </w:rPr>
        <w:t>najkasnije pet (5) dana prije testiranja.</w:t>
      </w:r>
    </w:p>
    <w:p w14:paraId="598B1703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47FEB56A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  <w:u w:val="single"/>
        </w:rPr>
      </w:pPr>
      <w:r w:rsidRPr="00A44D72">
        <w:rPr>
          <w:sz w:val="20"/>
          <w:szCs w:val="20"/>
        </w:rPr>
        <w:t xml:space="preserve">O rezultatima natječaja kandidati će biti obaviješteni u roku 15 dana od dana sklapanja ugovora s izabranim kandidatom na web stranicama Škole: </w:t>
      </w:r>
      <w:hyperlink r:id="rId13" w:history="1">
        <w:r w:rsidRPr="00A44D72">
          <w:rPr>
            <w:rStyle w:val="Hiperveza"/>
            <w:sz w:val="20"/>
            <w:szCs w:val="20"/>
          </w:rPr>
          <w:t>http://ss-ekonomska-bracaradic-dj.skole.hr/tajni_tvo/natje_aji</w:t>
        </w:r>
      </w:hyperlink>
    </w:p>
    <w:p w14:paraId="11828FDB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58D5910F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 xml:space="preserve">Škola nema obvezu povrata priložene natječajne dokumentacije. </w:t>
      </w:r>
    </w:p>
    <w:p w14:paraId="142AD7C0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4AA3986C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 xml:space="preserve">Dokazi se prilažu u neovjerenoj preslici, a kandidat primljen na rad po natječaju dužan je Školi po pozivu dostaviti originalne dokumente ili njihove ovjerene preslike.    </w:t>
      </w:r>
    </w:p>
    <w:p w14:paraId="011B3F81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 xml:space="preserve">_____________________________________________________________________________________ </w:t>
      </w:r>
    </w:p>
    <w:p w14:paraId="0D5FEA4B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  <w:r w:rsidRPr="00A44D72">
        <w:rPr>
          <w:sz w:val="20"/>
          <w:szCs w:val="20"/>
        </w:rPr>
        <w:tab/>
      </w:r>
      <w:r w:rsidRPr="00A44D72">
        <w:rPr>
          <w:sz w:val="20"/>
          <w:szCs w:val="20"/>
        </w:rPr>
        <w:tab/>
      </w:r>
    </w:p>
    <w:p w14:paraId="33ABFC17" w14:textId="77777777" w:rsidR="00A44D72" w:rsidRPr="00D74BDA" w:rsidRDefault="00A44D72" w:rsidP="00A44D72">
      <w:pPr>
        <w:tabs>
          <w:tab w:val="left" w:pos="1260"/>
          <w:tab w:val="left" w:pos="4860"/>
        </w:tabs>
        <w:rPr>
          <w:b/>
          <w:bCs/>
          <w:sz w:val="20"/>
          <w:szCs w:val="20"/>
        </w:rPr>
      </w:pPr>
    </w:p>
    <w:p w14:paraId="67F2D036" w14:textId="77777777" w:rsidR="00A44D72" w:rsidRPr="00D74BDA" w:rsidRDefault="00A44D72" w:rsidP="00A44D72">
      <w:pPr>
        <w:jc w:val="both"/>
        <w:rPr>
          <w:b/>
          <w:bCs/>
          <w:sz w:val="20"/>
          <w:szCs w:val="20"/>
        </w:rPr>
      </w:pPr>
      <w:r w:rsidRPr="00D74BDA">
        <w:rPr>
          <w:b/>
          <w:bCs/>
          <w:sz w:val="20"/>
          <w:szCs w:val="20"/>
        </w:rPr>
        <w:t>Ekonomska škola „Braća Radić“</w:t>
      </w:r>
    </w:p>
    <w:p w14:paraId="692AA59B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>Đakovo, Vijenac k. A. Stepinca 11</w:t>
      </w:r>
    </w:p>
    <w:p w14:paraId="242028BE" w14:textId="77777777" w:rsidR="00A44D72" w:rsidRPr="00A44D72" w:rsidRDefault="00A44D72" w:rsidP="00A44D72">
      <w:pPr>
        <w:jc w:val="both"/>
        <w:rPr>
          <w:sz w:val="20"/>
          <w:szCs w:val="20"/>
        </w:rPr>
      </w:pPr>
    </w:p>
    <w:p w14:paraId="00C7B70D" w14:textId="73E6D045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KLASA: 112-01/24-01/ </w:t>
      </w:r>
      <w:r w:rsidRPr="00A44D72">
        <w:rPr>
          <w:b/>
          <w:bCs/>
          <w:sz w:val="20"/>
          <w:szCs w:val="20"/>
        </w:rPr>
        <w:t>568.</w:t>
      </w:r>
    </w:p>
    <w:p w14:paraId="08C61FC7" w14:textId="77777777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URBROJ: 2121-27-01-24-01.                                                                   </w:t>
      </w:r>
    </w:p>
    <w:p w14:paraId="33BDD5A9" w14:textId="5BF519E2" w:rsidR="00A44D72" w:rsidRPr="00A44D72" w:rsidRDefault="00A44D72" w:rsidP="00A44D72">
      <w:pPr>
        <w:jc w:val="both"/>
        <w:rPr>
          <w:sz w:val="20"/>
          <w:szCs w:val="20"/>
        </w:rPr>
      </w:pPr>
      <w:r w:rsidRPr="00A44D72">
        <w:rPr>
          <w:sz w:val="20"/>
          <w:szCs w:val="20"/>
        </w:rPr>
        <w:t xml:space="preserve">Đakovo, </w:t>
      </w:r>
      <w:r>
        <w:rPr>
          <w:sz w:val="20"/>
          <w:szCs w:val="20"/>
        </w:rPr>
        <w:t>29</w:t>
      </w:r>
      <w:r w:rsidRPr="00A44D72">
        <w:rPr>
          <w:sz w:val="20"/>
          <w:szCs w:val="20"/>
        </w:rPr>
        <w:t xml:space="preserve">. </w:t>
      </w:r>
      <w:r>
        <w:rPr>
          <w:sz w:val="20"/>
          <w:szCs w:val="20"/>
        </w:rPr>
        <w:t>studenoga</w:t>
      </w:r>
      <w:r w:rsidRPr="00A44D72">
        <w:rPr>
          <w:sz w:val="20"/>
          <w:szCs w:val="20"/>
        </w:rPr>
        <w:t xml:space="preserve"> 2024.</w:t>
      </w:r>
    </w:p>
    <w:p w14:paraId="14BA7480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501401E4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2A99708B" w14:textId="77777777" w:rsidR="00A44D72" w:rsidRPr="00A44D72" w:rsidRDefault="00A44D72" w:rsidP="00A44D72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5B7F4515" w14:textId="77777777" w:rsidR="00A44D72" w:rsidRPr="00A44D72" w:rsidRDefault="00A44D72" w:rsidP="00A44D72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A44D72">
        <w:rPr>
          <w:sz w:val="20"/>
          <w:szCs w:val="20"/>
        </w:rPr>
        <w:t xml:space="preserve">                                                                                                                             RAVNATELJ: </w:t>
      </w:r>
    </w:p>
    <w:p w14:paraId="3C8A267F" w14:textId="77777777" w:rsidR="00A44D72" w:rsidRPr="00A44D72" w:rsidRDefault="00A44D72" w:rsidP="00A44D7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A44D72">
        <w:rPr>
          <w:sz w:val="20"/>
          <w:szCs w:val="20"/>
        </w:rPr>
        <w:t xml:space="preserve"> </w:t>
      </w:r>
    </w:p>
    <w:p w14:paraId="1AF3B73F" w14:textId="77777777" w:rsidR="00A44D72" w:rsidRPr="00A44D72" w:rsidRDefault="00A44D72" w:rsidP="00A44D72">
      <w:pPr>
        <w:jc w:val="right"/>
        <w:rPr>
          <w:sz w:val="20"/>
          <w:szCs w:val="20"/>
        </w:rPr>
      </w:pPr>
      <w:r w:rsidRPr="00A44D72">
        <w:rPr>
          <w:sz w:val="20"/>
          <w:szCs w:val="20"/>
        </w:rPr>
        <w:t>Željko Bionda, dipl. ing.</w:t>
      </w:r>
    </w:p>
    <w:p w14:paraId="12C9AEF3" w14:textId="77777777" w:rsidR="00A44D72" w:rsidRPr="00A44D72" w:rsidRDefault="00A44D72" w:rsidP="00A44D72">
      <w:pPr>
        <w:rPr>
          <w:sz w:val="20"/>
          <w:szCs w:val="20"/>
        </w:rPr>
      </w:pPr>
    </w:p>
    <w:bookmarkEnd w:id="0"/>
    <w:p w14:paraId="356A3D2F" w14:textId="77777777" w:rsidR="00C02B63" w:rsidRPr="00A44D72" w:rsidRDefault="00C02B63">
      <w:pPr>
        <w:rPr>
          <w:sz w:val="20"/>
          <w:szCs w:val="20"/>
        </w:rPr>
      </w:pPr>
    </w:p>
    <w:sectPr w:rsidR="00C02B63" w:rsidRPr="00A44D72" w:rsidSect="00A44D7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444"/>
    <w:multiLevelType w:val="hybridMultilevel"/>
    <w:tmpl w:val="2DBCF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3A7B"/>
    <w:multiLevelType w:val="multilevel"/>
    <w:tmpl w:val="A6F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72"/>
    <w:rsid w:val="00A44D72"/>
    <w:rsid w:val="00BA6F3E"/>
    <w:rsid w:val="00C02B63"/>
    <w:rsid w:val="00D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DF0B"/>
  <w15:chartTrackingRefBased/>
  <w15:docId w15:val="{8269B8BD-7458-4188-8CDF-18110A2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4D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4D7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4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ss-ekonomska-bracaradic-dj.skole.hr/tajni_tvo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ss-ekonomska-bracaradic-dj.skole.hr/tajni_tvo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9089" TargetMode="External"/><Relationship Id="rId11" Type="http://schemas.openxmlformats.org/officeDocument/2006/relationships/hyperlink" Target="http://ss-ekonomska-bracaradic-dj.skole.hr/dokumenti" TargetMode="External"/><Relationship Id="rId5" Type="http://schemas.openxmlformats.org/officeDocument/2006/relationships/hyperlink" Target="https://www.zakon.hr/cms.htm?id=598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cp:lastPrinted>2024-11-29T08:06:00Z</cp:lastPrinted>
  <dcterms:created xsi:type="dcterms:W3CDTF">2024-11-29T07:47:00Z</dcterms:created>
  <dcterms:modified xsi:type="dcterms:W3CDTF">2024-11-29T08:07:00Z</dcterms:modified>
</cp:coreProperties>
</file>