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4140"/>
        <w:gridCol w:w="4644"/>
      </w:tblGrid>
      <w:tr w:rsidR="00B12C50" w:rsidRPr="00A7537F" w14:paraId="4032614F" w14:textId="77777777" w:rsidTr="00151F2D">
        <w:tc>
          <w:tcPr>
            <w:tcW w:w="4140" w:type="dxa"/>
          </w:tcPr>
          <w:p w14:paraId="06C89D5D" w14:textId="77777777" w:rsidR="00B12C50" w:rsidRDefault="00B12C50" w:rsidP="00151F2D">
            <w:pPr>
              <w:ind w:right="-1535"/>
              <w:rPr>
                <w:rFonts w:ascii="Cambria" w:hAnsi="Cambria"/>
                <w:b/>
              </w:rPr>
            </w:pPr>
          </w:p>
          <w:p w14:paraId="5949B840" w14:textId="77777777" w:rsidR="00B12C50" w:rsidRDefault="00B12C50" w:rsidP="00151F2D">
            <w:pPr>
              <w:ind w:right="-1535"/>
              <w:rPr>
                <w:rFonts w:ascii="Cambria" w:hAnsi="Cambria"/>
                <w:b/>
              </w:rPr>
            </w:pPr>
          </w:p>
          <w:p w14:paraId="7C2E4351" w14:textId="77777777" w:rsidR="00B12C50" w:rsidRPr="00A7537F" w:rsidRDefault="00B12C50" w:rsidP="00151F2D">
            <w:pPr>
              <w:ind w:right="-1535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Ekonomska škola „Braća Radić“</w:t>
            </w:r>
          </w:p>
          <w:p w14:paraId="3E634BED" w14:textId="77777777" w:rsidR="00B12C50" w:rsidRDefault="00B12C50" w:rsidP="00151F2D">
            <w:pPr>
              <w:rPr>
                <w:rFonts w:ascii="Cambria" w:hAnsi="Cambria"/>
                <w:sz w:val="18"/>
                <w:szCs w:val="18"/>
              </w:rPr>
            </w:pPr>
            <w:r w:rsidRPr="00A45339">
              <w:rPr>
                <w:rFonts w:ascii="Cambria" w:hAnsi="Cambria"/>
                <w:sz w:val="18"/>
                <w:szCs w:val="18"/>
                <w:lang w:val="it-IT"/>
              </w:rPr>
              <w:t xml:space="preserve">        Đakovo, </w:t>
            </w:r>
            <w:proofErr w:type="spellStart"/>
            <w:r w:rsidRPr="00A45339">
              <w:rPr>
                <w:rFonts w:ascii="Cambria" w:hAnsi="Cambria"/>
                <w:sz w:val="18"/>
                <w:szCs w:val="18"/>
                <w:lang w:val="it-IT"/>
              </w:rPr>
              <w:t>Vijenac</w:t>
            </w:r>
            <w:proofErr w:type="spellEnd"/>
            <w:r w:rsidRPr="00A45339">
              <w:rPr>
                <w:rFonts w:ascii="Cambria" w:hAnsi="Cambria"/>
                <w:sz w:val="18"/>
                <w:szCs w:val="18"/>
                <w:lang w:val="it-IT"/>
              </w:rPr>
              <w:t xml:space="preserve"> k. A. </w:t>
            </w:r>
            <w:proofErr w:type="spellStart"/>
            <w:r w:rsidRPr="00A45339">
              <w:rPr>
                <w:rFonts w:ascii="Cambria" w:hAnsi="Cambria"/>
                <w:sz w:val="18"/>
                <w:szCs w:val="18"/>
                <w:lang w:val="it-IT"/>
              </w:rPr>
              <w:t>Stepinca</w:t>
            </w:r>
            <w:proofErr w:type="spellEnd"/>
            <w:r w:rsidRPr="00A45339">
              <w:rPr>
                <w:rFonts w:ascii="Cambria" w:hAnsi="Cambria"/>
                <w:sz w:val="18"/>
                <w:szCs w:val="18"/>
                <w:lang w:val="it-IT"/>
              </w:rPr>
              <w:t xml:space="preserve"> 11</w:t>
            </w:r>
            <w:r w:rsidRPr="00A45339">
              <w:rPr>
                <w:rFonts w:ascii="Cambria" w:hAnsi="Cambria"/>
                <w:sz w:val="18"/>
                <w:szCs w:val="18"/>
              </w:rPr>
              <w:t xml:space="preserve">      </w:t>
            </w:r>
          </w:p>
          <w:p w14:paraId="15D972FD" w14:textId="5C8A3D6C" w:rsidR="00B12C50" w:rsidRPr="00A45339" w:rsidRDefault="00B12C50" w:rsidP="00151F2D">
            <w:pPr>
              <w:rPr>
                <w:rFonts w:ascii="Cambria" w:hAnsi="Cambria"/>
                <w:sz w:val="18"/>
                <w:szCs w:val="18"/>
                <w:lang w:val="it-IT"/>
              </w:rPr>
            </w:pPr>
            <w:r w:rsidRPr="00A45339">
              <w:rPr>
                <w:rFonts w:ascii="Cambria" w:hAnsi="Cambria"/>
                <w:sz w:val="18"/>
                <w:szCs w:val="18"/>
              </w:rPr>
              <w:t xml:space="preserve">          </w:t>
            </w:r>
          </w:p>
        </w:tc>
        <w:tc>
          <w:tcPr>
            <w:tcW w:w="4644" w:type="dxa"/>
          </w:tcPr>
          <w:p w14:paraId="521D116D" w14:textId="77777777" w:rsidR="00B12C50" w:rsidRPr="00A7537F" w:rsidRDefault="00B12C50" w:rsidP="00151F2D">
            <w:pPr>
              <w:rPr>
                <w:rFonts w:ascii="Cambria" w:hAnsi="Cambria"/>
                <w:lang w:val="it-IT"/>
              </w:rPr>
            </w:pPr>
          </w:p>
        </w:tc>
      </w:tr>
      <w:tr w:rsidR="00B12C50" w:rsidRPr="00A7537F" w14:paraId="6DF4C59C" w14:textId="77777777" w:rsidTr="00151F2D">
        <w:tc>
          <w:tcPr>
            <w:tcW w:w="4140" w:type="dxa"/>
          </w:tcPr>
          <w:p w14:paraId="67CBDDF3" w14:textId="1D4E366A" w:rsidR="00B12C50" w:rsidRPr="00A7537F" w:rsidRDefault="00B12C50" w:rsidP="00151F2D">
            <w:pPr>
              <w:spacing w:before="120"/>
              <w:ind w:right="204"/>
              <w:rPr>
                <w:rFonts w:ascii="Cambria" w:hAnsi="Cambria"/>
              </w:rPr>
            </w:pPr>
            <w:r w:rsidRPr="00A7537F">
              <w:rPr>
                <w:rFonts w:ascii="Cambria" w:hAnsi="Cambria"/>
              </w:rPr>
              <w:t xml:space="preserve">    </w:t>
            </w:r>
            <w:r w:rsidRPr="00A7537F">
              <w:rPr>
                <w:rFonts w:ascii="Cambria" w:hAnsi="Cambria"/>
                <w:lang w:val="de-DE"/>
              </w:rPr>
              <w:t>KLASA</w:t>
            </w:r>
            <w:r w:rsidRPr="00A7537F">
              <w:rPr>
                <w:rFonts w:ascii="Cambria" w:hAnsi="Cambria"/>
              </w:rPr>
              <w:t>: 00</w:t>
            </w:r>
            <w:r>
              <w:rPr>
                <w:rFonts w:ascii="Cambria" w:hAnsi="Cambria"/>
              </w:rPr>
              <w:t>7</w:t>
            </w:r>
            <w:r w:rsidRPr="00A7537F">
              <w:rPr>
                <w:rFonts w:ascii="Cambria" w:hAnsi="Cambria"/>
              </w:rPr>
              <w:t>-0</w:t>
            </w:r>
            <w:r>
              <w:rPr>
                <w:rFonts w:ascii="Cambria" w:hAnsi="Cambria"/>
              </w:rPr>
              <w:t>4</w:t>
            </w:r>
            <w:r w:rsidRPr="00A7537F">
              <w:rPr>
                <w:rFonts w:ascii="Cambria" w:hAnsi="Cambria"/>
              </w:rPr>
              <w:t>/2</w:t>
            </w:r>
            <w:r>
              <w:rPr>
                <w:rFonts w:ascii="Cambria" w:hAnsi="Cambria"/>
              </w:rPr>
              <w:t>3</w:t>
            </w:r>
            <w:r w:rsidRPr="00A7537F">
              <w:rPr>
                <w:rFonts w:ascii="Cambria" w:hAnsi="Cambria"/>
              </w:rPr>
              <w:t>-07/</w:t>
            </w:r>
          </w:p>
          <w:p w14:paraId="130EB3B5" w14:textId="282DA9B5" w:rsidR="00B12C50" w:rsidRPr="00A7537F" w:rsidRDefault="00B12C50" w:rsidP="00151F2D">
            <w:pPr>
              <w:ind w:right="202"/>
              <w:rPr>
                <w:rFonts w:ascii="Cambria" w:hAnsi="Cambria"/>
              </w:rPr>
            </w:pPr>
            <w:r w:rsidRPr="00A7537F">
              <w:rPr>
                <w:rFonts w:ascii="Cambria" w:hAnsi="Cambria"/>
              </w:rPr>
              <w:t xml:space="preserve">    </w:t>
            </w:r>
            <w:r w:rsidRPr="00A7537F">
              <w:rPr>
                <w:rFonts w:ascii="Cambria" w:hAnsi="Cambria"/>
                <w:lang w:val="de-DE"/>
              </w:rPr>
              <w:t>URBROJ</w:t>
            </w:r>
            <w:r w:rsidRPr="00A7537F">
              <w:rPr>
                <w:rFonts w:ascii="Cambria" w:hAnsi="Cambria"/>
              </w:rPr>
              <w:t>: 2121</w:t>
            </w:r>
            <w:r>
              <w:rPr>
                <w:rFonts w:ascii="Cambria" w:hAnsi="Cambria"/>
              </w:rPr>
              <w:t>-</w:t>
            </w:r>
            <w:r w:rsidRPr="00A7537F">
              <w:rPr>
                <w:rFonts w:ascii="Cambria" w:hAnsi="Cambria"/>
              </w:rPr>
              <w:t>27-02-2</w:t>
            </w:r>
            <w:r>
              <w:rPr>
                <w:rFonts w:ascii="Cambria" w:hAnsi="Cambria"/>
              </w:rPr>
              <w:t>4</w:t>
            </w:r>
            <w:r w:rsidRPr="00A7537F">
              <w:rPr>
                <w:rFonts w:ascii="Cambria" w:hAnsi="Cambria"/>
              </w:rPr>
              <w:t>-01-2.</w:t>
            </w:r>
          </w:p>
          <w:p w14:paraId="3610E6F8" w14:textId="1F24B92A" w:rsidR="00B12C50" w:rsidRPr="00A7537F" w:rsidRDefault="00B12C50" w:rsidP="00151F2D">
            <w:pPr>
              <w:rPr>
                <w:rFonts w:ascii="Cambria" w:hAnsi="Cambria"/>
              </w:rPr>
            </w:pPr>
            <w:r w:rsidRPr="00A7537F">
              <w:rPr>
                <w:rFonts w:ascii="Cambria" w:hAnsi="Cambria"/>
              </w:rPr>
              <w:t xml:space="preserve">    U Đakovu, </w:t>
            </w:r>
            <w:r>
              <w:rPr>
                <w:rFonts w:ascii="Cambria" w:hAnsi="Cambria"/>
              </w:rPr>
              <w:t>07</w:t>
            </w:r>
            <w:r w:rsidRPr="00A7537F">
              <w:rPr>
                <w:rFonts w:ascii="Cambria" w:hAnsi="Cambria"/>
              </w:rPr>
              <w:t xml:space="preserve">. </w:t>
            </w:r>
            <w:r>
              <w:rPr>
                <w:rFonts w:ascii="Cambria" w:hAnsi="Cambria"/>
              </w:rPr>
              <w:t>listopada</w:t>
            </w:r>
            <w:r w:rsidRPr="00A7537F">
              <w:rPr>
                <w:rFonts w:ascii="Cambria" w:hAnsi="Cambria"/>
              </w:rPr>
              <w:t xml:space="preserve"> 202</w:t>
            </w:r>
            <w:r>
              <w:rPr>
                <w:rFonts w:ascii="Cambria" w:hAnsi="Cambria"/>
              </w:rPr>
              <w:t>4</w:t>
            </w:r>
            <w:r w:rsidRPr="00A7537F">
              <w:rPr>
                <w:rFonts w:ascii="Cambria" w:hAnsi="Cambria"/>
              </w:rPr>
              <w:t>.</w:t>
            </w:r>
          </w:p>
        </w:tc>
        <w:tc>
          <w:tcPr>
            <w:tcW w:w="4644" w:type="dxa"/>
          </w:tcPr>
          <w:p w14:paraId="4179851F" w14:textId="77777777" w:rsidR="00B12C50" w:rsidRPr="00A7537F" w:rsidRDefault="00B12C50" w:rsidP="00151F2D">
            <w:pPr>
              <w:rPr>
                <w:rFonts w:ascii="Cambria" w:hAnsi="Cambria"/>
              </w:rPr>
            </w:pPr>
          </w:p>
        </w:tc>
      </w:tr>
    </w:tbl>
    <w:p w14:paraId="624DD939" w14:textId="77777777" w:rsidR="00B12C50" w:rsidRPr="00A7537F" w:rsidRDefault="00B12C50" w:rsidP="00B12C50"/>
    <w:p w14:paraId="5F933ABE" w14:textId="77777777" w:rsidR="00B12C50" w:rsidRPr="00A7537F" w:rsidRDefault="00B12C50" w:rsidP="00B12C50"/>
    <w:p w14:paraId="2E417F77" w14:textId="10FC7538" w:rsidR="00B12C50" w:rsidRPr="00A7537F" w:rsidRDefault="00B12C50" w:rsidP="00B12C50">
      <w:pPr>
        <w:ind w:firstLine="708"/>
      </w:pPr>
      <w:r w:rsidRPr="00A7537F">
        <w:t xml:space="preserve">Temeljem članka </w:t>
      </w:r>
      <w:r>
        <w:t xml:space="preserve">36. </w:t>
      </w:r>
      <w:r w:rsidRPr="00A7537F">
        <w:t xml:space="preserve">Statuta Ekonomske škole „Braća Radić“, Đakovo na </w:t>
      </w:r>
      <w:r>
        <w:t>33</w:t>
      </w:r>
      <w:r w:rsidRPr="00A7537F">
        <w:t>. sjednici  Školskog odbora održanoj dana</w:t>
      </w:r>
      <w:r>
        <w:t xml:space="preserve"> </w:t>
      </w:r>
      <w:r>
        <w:t>07</w:t>
      </w:r>
      <w:r w:rsidRPr="00A7537F">
        <w:t xml:space="preserve">. </w:t>
      </w:r>
      <w:r>
        <w:t>listopada</w:t>
      </w:r>
      <w:r w:rsidRPr="00A7537F">
        <w:t xml:space="preserve"> 202</w:t>
      </w:r>
      <w:r>
        <w:t>4</w:t>
      </w:r>
      <w:r w:rsidRPr="00A7537F">
        <w:t>. godine don</w:t>
      </w:r>
      <w:r>
        <w:t>esena  je sl</w:t>
      </w:r>
      <w:r w:rsidRPr="00A7537F">
        <w:t>jedeća</w:t>
      </w:r>
    </w:p>
    <w:p w14:paraId="21C3B60C" w14:textId="77777777" w:rsidR="00B12C50" w:rsidRPr="0058038F" w:rsidRDefault="00B12C50" w:rsidP="00B12C50">
      <w:pPr>
        <w:ind w:left="426" w:firstLine="426"/>
        <w:rPr>
          <w:sz w:val="22"/>
          <w:szCs w:val="22"/>
        </w:rPr>
      </w:pPr>
    </w:p>
    <w:p w14:paraId="6C2BBE94" w14:textId="77777777" w:rsidR="00B12C50" w:rsidRPr="0058038F" w:rsidRDefault="00B12C50" w:rsidP="00B12C50">
      <w:pPr>
        <w:ind w:left="426" w:firstLine="426"/>
        <w:rPr>
          <w:sz w:val="22"/>
          <w:szCs w:val="22"/>
        </w:rPr>
      </w:pPr>
    </w:p>
    <w:p w14:paraId="653B13E6" w14:textId="77777777" w:rsidR="00B12C50" w:rsidRPr="00A7537F" w:rsidRDefault="00B12C50" w:rsidP="00B12C50">
      <w:pPr>
        <w:ind w:left="426" w:firstLine="426"/>
      </w:pPr>
    </w:p>
    <w:p w14:paraId="26773A32" w14:textId="77777777" w:rsidR="00B12C50" w:rsidRPr="00A7537F" w:rsidRDefault="00B12C50" w:rsidP="00B12C50">
      <w:pPr>
        <w:ind w:left="426" w:firstLine="426"/>
        <w:rPr>
          <w:b/>
          <w:bCs/>
        </w:rPr>
      </w:pPr>
    </w:p>
    <w:p w14:paraId="47004942" w14:textId="77777777" w:rsidR="00B12C50" w:rsidRPr="00A7537F" w:rsidRDefault="00B12C50" w:rsidP="00B12C50">
      <w:pPr>
        <w:ind w:left="426" w:firstLine="426"/>
        <w:jc w:val="center"/>
        <w:rPr>
          <w:b/>
          <w:bCs/>
        </w:rPr>
      </w:pPr>
      <w:r w:rsidRPr="00A7537F">
        <w:rPr>
          <w:b/>
          <w:bCs/>
        </w:rPr>
        <w:t>O</w:t>
      </w:r>
      <w:r>
        <w:rPr>
          <w:b/>
          <w:bCs/>
        </w:rPr>
        <w:t xml:space="preserve"> </w:t>
      </w:r>
      <w:r w:rsidRPr="00A7537F">
        <w:rPr>
          <w:b/>
          <w:bCs/>
        </w:rPr>
        <w:t xml:space="preserve"> D </w:t>
      </w:r>
      <w:r>
        <w:rPr>
          <w:b/>
          <w:bCs/>
        </w:rPr>
        <w:t xml:space="preserve"> </w:t>
      </w:r>
      <w:r w:rsidRPr="00A7537F">
        <w:rPr>
          <w:b/>
          <w:bCs/>
        </w:rPr>
        <w:t>L</w:t>
      </w:r>
      <w:r>
        <w:rPr>
          <w:b/>
          <w:bCs/>
        </w:rPr>
        <w:t xml:space="preserve"> </w:t>
      </w:r>
      <w:r w:rsidRPr="00A7537F">
        <w:rPr>
          <w:b/>
          <w:bCs/>
        </w:rPr>
        <w:t xml:space="preserve"> U </w:t>
      </w:r>
      <w:r>
        <w:rPr>
          <w:b/>
          <w:bCs/>
        </w:rPr>
        <w:t xml:space="preserve"> </w:t>
      </w:r>
      <w:r w:rsidRPr="00A7537F">
        <w:rPr>
          <w:b/>
          <w:bCs/>
        </w:rPr>
        <w:t>K</w:t>
      </w:r>
      <w:r>
        <w:rPr>
          <w:b/>
          <w:bCs/>
        </w:rPr>
        <w:t xml:space="preserve"> </w:t>
      </w:r>
      <w:r w:rsidRPr="00A7537F">
        <w:rPr>
          <w:b/>
          <w:bCs/>
        </w:rPr>
        <w:t xml:space="preserve"> A </w:t>
      </w:r>
    </w:p>
    <w:p w14:paraId="7107528C" w14:textId="77777777" w:rsidR="00B12C50" w:rsidRPr="00A7537F" w:rsidRDefault="00B12C50" w:rsidP="00B12C50">
      <w:pPr>
        <w:ind w:left="426" w:firstLine="426"/>
        <w:jc w:val="center"/>
        <w:rPr>
          <w:b/>
          <w:bCs/>
        </w:rPr>
      </w:pPr>
    </w:p>
    <w:p w14:paraId="40F6C271" w14:textId="77777777" w:rsidR="00B12C50" w:rsidRPr="00A7537F" w:rsidRDefault="00B12C50" w:rsidP="00B12C50">
      <w:pPr>
        <w:ind w:left="426" w:firstLine="426"/>
        <w:jc w:val="center"/>
        <w:rPr>
          <w:b/>
          <w:bCs/>
        </w:rPr>
      </w:pPr>
      <w:r>
        <w:rPr>
          <w:b/>
          <w:bCs/>
        </w:rPr>
        <w:t>o izboru ponude za osiguranje učenika od posljedica nesretnog slučaja</w:t>
      </w:r>
    </w:p>
    <w:p w14:paraId="558E2D02" w14:textId="40E54488" w:rsidR="00B12C50" w:rsidRDefault="00B12C50" w:rsidP="00B12C50">
      <w:pPr>
        <w:ind w:left="426" w:firstLine="426"/>
        <w:jc w:val="center"/>
        <w:rPr>
          <w:b/>
          <w:bCs/>
        </w:rPr>
      </w:pPr>
      <w:r>
        <w:rPr>
          <w:b/>
          <w:bCs/>
        </w:rPr>
        <w:t>šk. god. 202</w:t>
      </w:r>
      <w:r>
        <w:rPr>
          <w:b/>
          <w:bCs/>
        </w:rPr>
        <w:t>4</w:t>
      </w:r>
      <w:r>
        <w:rPr>
          <w:b/>
          <w:bCs/>
        </w:rPr>
        <w:t>./202</w:t>
      </w:r>
      <w:r>
        <w:rPr>
          <w:b/>
          <w:bCs/>
        </w:rPr>
        <w:t>5</w:t>
      </w:r>
      <w:r>
        <w:rPr>
          <w:b/>
          <w:bCs/>
        </w:rPr>
        <w:t>.</w:t>
      </w:r>
    </w:p>
    <w:p w14:paraId="4A619C43" w14:textId="77777777" w:rsidR="00B12C50" w:rsidRDefault="00B12C50" w:rsidP="00B12C50">
      <w:pPr>
        <w:ind w:left="426" w:firstLine="426"/>
        <w:rPr>
          <w:b/>
          <w:bCs/>
        </w:rPr>
      </w:pPr>
    </w:p>
    <w:p w14:paraId="1DB49DD1" w14:textId="77777777" w:rsidR="00B12C50" w:rsidRDefault="00B12C50" w:rsidP="00B12C50">
      <w:pPr>
        <w:ind w:left="426" w:firstLine="426"/>
        <w:rPr>
          <w:b/>
          <w:bCs/>
        </w:rPr>
      </w:pPr>
    </w:p>
    <w:p w14:paraId="35172ED9" w14:textId="77777777" w:rsidR="00B12C50" w:rsidRPr="0058038F" w:rsidRDefault="00B12C50" w:rsidP="00B12C50">
      <w:pPr>
        <w:ind w:left="426" w:firstLine="426"/>
        <w:jc w:val="center"/>
        <w:rPr>
          <w:bCs/>
          <w:sz w:val="22"/>
          <w:szCs w:val="22"/>
        </w:rPr>
      </w:pPr>
      <w:r w:rsidRPr="0058038F">
        <w:rPr>
          <w:bCs/>
          <w:sz w:val="22"/>
          <w:szCs w:val="22"/>
        </w:rPr>
        <w:t xml:space="preserve"> I.</w:t>
      </w:r>
    </w:p>
    <w:p w14:paraId="556CFF17" w14:textId="77777777" w:rsidR="00B12C50" w:rsidRPr="0058038F" w:rsidRDefault="00B12C50" w:rsidP="00B12C50">
      <w:pPr>
        <w:ind w:left="426" w:firstLine="426"/>
        <w:jc w:val="center"/>
        <w:rPr>
          <w:bCs/>
          <w:sz w:val="22"/>
          <w:szCs w:val="22"/>
        </w:rPr>
      </w:pPr>
    </w:p>
    <w:p w14:paraId="51830167" w14:textId="77777777" w:rsidR="00B12C50" w:rsidRPr="0058038F" w:rsidRDefault="00B12C50" w:rsidP="00B12C50">
      <w:pPr>
        <w:ind w:left="426" w:firstLine="426"/>
        <w:jc w:val="center"/>
        <w:rPr>
          <w:bCs/>
          <w:sz w:val="22"/>
          <w:szCs w:val="22"/>
        </w:rPr>
      </w:pPr>
      <w:r w:rsidRPr="0058038F">
        <w:rPr>
          <w:bCs/>
          <w:sz w:val="22"/>
          <w:szCs w:val="22"/>
        </w:rPr>
        <w:t>Usvaja se ponuda Adriatic osiguranja d.d. s godišnjom premijom</w:t>
      </w:r>
    </w:p>
    <w:p w14:paraId="29D9A369" w14:textId="77777777" w:rsidR="00B12C50" w:rsidRPr="0058038F" w:rsidRDefault="00B12C50" w:rsidP="00B12C50">
      <w:pPr>
        <w:ind w:left="426" w:firstLine="426"/>
        <w:jc w:val="center"/>
        <w:rPr>
          <w:bCs/>
          <w:sz w:val="22"/>
          <w:szCs w:val="22"/>
        </w:rPr>
      </w:pPr>
      <w:r w:rsidRPr="0058038F">
        <w:rPr>
          <w:bCs/>
          <w:sz w:val="22"/>
          <w:szCs w:val="22"/>
        </w:rPr>
        <w:t xml:space="preserve"> od </w:t>
      </w:r>
      <w:r>
        <w:rPr>
          <w:bCs/>
          <w:sz w:val="22"/>
          <w:szCs w:val="22"/>
        </w:rPr>
        <w:t>5,00 eura</w:t>
      </w:r>
      <w:r w:rsidRPr="0058038F">
        <w:rPr>
          <w:bCs/>
          <w:sz w:val="22"/>
          <w:szCs w:val="22"/>
        </w:rPr>
        <w:t xml:space="preserve"> po učeniku.</w:t>
      </w:r>
    </w:p>
    <w:p w14:paraId="1D5EC891" w14:textId="77777777" w:rsidR="00B12C50" w:rsidRPr="0058038F" w:rsidRDefault="00B12C50" w:rsidP="00B12C50">
      <w:pPr>
        <w:ind w:left="426" w:firstLine="426"/>
        <w:jc w:val="center"/>
        <w:rPr>
          <w:bCs/>
          <w:sz w:val="22"/>
          <w:szCs w:val="22"/>
        </w:rPr>
      </w:pPr>
    </w:p>
    <w:p w14:paraId="584118D9" w14:textId="77777777" w:rsidR="00B12C50" w:rsidRPr="0058038F" w:rsidRDefault="00B12C50" w:rsidP="00B12C50">
      <w:pPr>
        <w:ind w:left="426" w:firstLine="426"/>
        <w:jc w:val="center"/>
        <w:rPr>
          <w:bCs/>
          <w:sz w:val="22"/>
          <w:szCs w:val="22"/>
        </w:rPr>
      </w:pPr>
      <w:r w:rsidRPr="0058038F">
        <w:rPr>
          <w:bCs/>
          <w:sz w:val="22"/>
          <w:szCs w:val="22"/>
        </w:rPr>
        <w:t>II.</w:t>
      </w:r>
    </w:p>
    <w:p w14:paraId="5463232F" w14:textId="77777777" w:rsidR="00B12C50" w:rsidRPr="0058038F" w:rsidRDefault="00B12C50" w:rsidP="00B12C50">
      <w:pPr>
        <w:ind w:left="426" w:firstLine="426"/>
        <w:jc w:val="center"/>
        <w:rPr>
          <w:bCs/>
          <w:sz w:val="22"/>
          <w:szCs w:val="22"/>
        </w:rPr>
      </w:pPr>
    </w:p>
    <w:p w14:paraId="7A49A08E" w14:textId="77777777" w:rsidR="00B12C50" w:rsidRPr="0058038F" w:rsidRDefault="00B12C50" w:rsidP="00B12C50">
      <w:pPr>
        <w:ind w:left="426" w:firstLine="426"/>
        <w:jc w:val="center"/>
        <w:rPr>
          <w:bCs/>
          <w:sz w:val="22"/>
          <w:szCs w:val="22"/>
        </w:rPr>
      </w:pPr>
      <w:r w:rsidRPr="0058038F">
        <w:rPr>
          <w:bCs/>
          <w:sz w:val="22"/>
          <w:szCs w:val="22"/>
        </w:rPr>
        <w:t>Trajanje osiguranja: 365 dana, 0-24 sata. Teritorijalno pokriće: cijeli svijet.</w:t>
      </w:r>
    </w:p>
    <w:p w14:paraId="75A169A9" w14:textId="01253397" w:rsidR="00B12C50" w:rsidRPr="0058038F" w:rsidRDefault="00B12C50" w:rsidP="00B12C50">
      <w:pPr>
        <w:ind w:left="426" w:firstLine="426"/>
        <w:jc w:val="center"/>
        <w:rPr>
          <w:bCs/>
          <w:sz w:val="22"/>
          <w:szCs w:val="22"/>
        </w:rPr>
      </w:pPr>
      <w:r w:rsidRPr="0058038F">
        <w:rPr>
          <w:bCs/>
          <w:sz w:val="22"/>
          <w:szCs w:val="22"/>
        </w:rPr>
        <w:t xml:space="preserve"> Osiguranje od nesretnog slučaja primjenjuje se od </w:t>
      </w:r>
      <w:r>
        <w:rPr>
          <w:bCs/>
          <w:sz w:val="22"/>
          <w:szCs w:val="22"/>
        </w:rPr>
        <w:t>0</w:t>
      </w:r>
      <w:r w:rsidRPr="0058038F">
        <w:rPr>
          <w:bCs/>
          <w:sz w:val="22"/>
          <w:szCs w:val="22"/>
        </w:rPr>
        <w:t>1.</w:t>
      </w:r>
      <w:r>
        <w:rPr>
          <w:bCs/>
          <w:sz w:val="22"/>
          <w:szCs w:val="22"/>
        </w:rPr>
        <w:t>0</w:t>
      </w:r>
      <w:r w:rsidRPr="0058038F">
        <w:rPr>
          <w:bCs/>
          <w:sz w:val="22"/>
          <w:szCs w:val="22"/>
        </w:rPr>
        <w:t>9.202</w:t>
      </w:r>
      <w:r>
        <w:rPr>
          <w:bCs/>
          <w:sz w:val="22"/>
          <w:szCs w:val="22"/>
        </w:rPr>
        <w:t>4</w:t>
      </w:r>
      <w:r w:rsidRPr="0058038F">
        <w:rPr>
          <w:bCs/>
          <w:sz w:val="22"/>
          <w:szCs w:val="22"/>
        </w:rPr>
        <w:t>. do 31.</w:t>
      </w:r>
      <w:r>
        <w:rPr>
          <w:bCs/>
          <w:sz w:val="22"/>
          <w:szCs w:val="22"/>
        </w:rPr>
        <w:t>0</w:t>
      </w:r>
      <w:r w:rsidRPr="0058038F">
        <w:rPr>
          <w:bCs/>
          <w:sz w:val="22"/>
          <w:szCs w:val="22"/>
        </w:rPr>
        <w:t>8.202</w:t>
      </w:r>
      <w:r>
        <w:rPr>
          <w:bCs/>
          <w:sz w:val="22"/>
          <w:szCs w:val="22"/>
        </w:rPr>
        <w:t>5</w:t>
      </w:r>
      <w:r w:rsidRPr="0058038F">
        <w:rPr>
          <w:bCs/>
          <w:sz w:val="22"/>
          <w:szCs w:val="22"/>
        </w:rPr>
        <w:t xml:space="preserve">. godine pod uvjetom da se premija osiguranja navedena u </w:t>
      </w:r>
      <w:proofErr w:type="spellStart"/>
      <w:r w:rsidRPr="0058038F">
        <w:rPr>
          <w:bCs/>
          <w:sz w:val="22"/>
          <w:szCs w:val="22"/>
        </w:rPr>
        <w:t>toč</w:t>
      </w:r>
      <w:proofErr w:type="spellEnd"/>
      <w:r w:rsidRPr="0058038F">
        <w:rPr>
          <w:bCs/>
          <w:sz w:val="22"/>
          <w:szCs w:val="22"/>
        </w:rPr>
        <w:t>. I. ove odluke uplati do 30.10.202</w:t>
      </w:r>
      <w:r>
        <w:rPr>
          <w:bCs/>
          <w:sz w:val="22"/>
          <w:szCs w:val="22"/>
        </w:rPr>
        <w:t>4</w:t>
      </w:r>
      <w:r w:rsidRPr="0058038F">
        <w:rPr>
          <w:bCs/>
          <w:sz w:val="22"/>
          <w:szCs w:val="22"/>
        </w:rPr>
        <w:t>.</w:t>
      </w:r>
    </w:p>
    <w:p w14:paraId="4C5F5ED2" w14:textId="77777777" w:rsidR="00B12C50" w:rsidRPr="0058038F" w:rsidRDefault="00B12C50" w:rsidP="00B12C50">
      <w:pPr>
        <w:ind w:left="426" w:firstLine="426"/>
        <w:jc w:val="center"/>
        <w:rPr>
          <w:bCs/>
          <w:sz w:val="22"/>
          <w:szCs w:val="22"/>
        </w:rPr>
      </w:pPr>
    </w:p>
    <w:p w14:paraId="01C583D2" w14:textId="77777777" w:rsidR="00B12C50" w:rsidRPr="0058038F" w:rsidRDefault="00B12C50" w:rsidP="00B12C50">
      <w:pPr>
        <w:ind w:left="426" w:firstLine="426"/>
        <w:rPr>
          <w:bCs/>
          <w:sz w:val="22"/>
          <w:szCs w:val="22"/>
        </w:rPr>
      </w:pPr>
    </w:p>
    <w:p w14:paraId="115EC77D" w14:textId="77777777" w:rsidR="00B12C50" w:rsidRPr="0058038F" w:rsidRDefault="00B12C50" w:rsidP="00B12C50">
      <w:pPr>
        <w:ind w:left="426" w:firstLine="426"/>
        <w:jc w:val="center"/>
        <w:rPr>
          <w:bCs/>
          <w:sz w:val="22"/>
          <w:szCs w:val="22"/>
        </w:rPr>
      </w:pPr>
    </w:p>
    <w:p w14:paraId="7C17C2BA" w14:textId="77777777" w:rsidR="00B12C50" w:rsidRPr="0058038F" w:rsidRDefault="00B12C50" w:rsidP="00B12C50">
      <w:pPr>
        <w:ind w:left="426" w:firstLine="426"/>
        <w:jc w:val="center"/>
        <w:rPr>
          <w:bCs/>
          <w:sz w:val="22"/>
          <w:szCs w:val="22"/>
        </w:rPr>
      </w:pPr>
      <w:r w:rsidRPr="0058038F">
        <w:rPr>
          <w:bCs/>
          <w:sz w:val="22"/>
          <w:szCs w:val="22"/>
        </w:rPr>
        <w:t>III.</w:t>
      </w:r>
    </w:p>
    <w:p w14:paraId="369652E1" w14:textId="77777777" w:rsidR="00B12C50" w:rsidRPr="0058038F" w:rsidRDefault="00B12C50" w:rsidP="00B12C50">
      <w:pPr>
        <w:ind w:left="426" w:firstLine="426"/>
        <w:jc w:val="center"/>
        <w:rPr>
          <w:bCs/>
          <w:sz w:val="22"/>
          <w:szCs w:val="22"/>
        </w:rPr>
      </w:pPr>
    </w:p>
    <w:p w14:paraId="3FF65E93" w14:textId="77777777" w:rsidR="00B12C50" w:rsidRPr="0058038F" w:rsidRDefault="00B12C50" w:rsidP="00B12C50">
      <w:pPr>
        <w:ind w:left="426" w:firstLine="426"/>
        <w:jc w:val="center"/>
        <w:rPr>
          <w:bCs/>
          <w:sz w:val="22"/>
          <w:szCs w:val="22"/>
        </w:rPr>
      </w:pPr>
      <w:r w:rsidRPr="0058038F">
        <w:rPr>
          <w:bCs/>
          <w:sz w:val="22"/>
          <w:szCs w:val="22"/>
        </w:rPr>
        <w:t>Ova odluka stupa na snagu danom donošenja.</w:t>
      </w:r>
    </w:p>
    <w:p w14:paraId="69970943" w14:textId="77777777" w:rsidR="00B12C50" w:rsidRPr="0058038F" w:rsidRDefault="00B12C50" w:rsidP="00B12C50">
      <w:pPr>
        <w:ind w:left="426" w:firstLine="426"/>
        <w:jc w:val="center"/>
        <w:rPr>
          <w:bCs/>
          <w:sz w:val="22"/>
          <w:szCs w:val="22"/>
        </w:rPr>
      </w:pPr>
    </w:p>
    <w:p w14:paraId="624B43B4" w14:textId="77777777" w:rsidR="00B12C50" w:rsidRDefault="00B12C50" w:rsidP="00B12C50">
      <w:pPr>
        <w:ind w:left="426" w:firstLine="426"/>
        <w:jc w:val="center"/>
        <w:rPr>
          <w:bCs/>
        </w:rPr>
      </w:pPr>
    </w:p>
    <w:p w14:paraId="7C712D99" w14:textId="77777777" w:rsidR="00B12C50" w:rsidRPr="007C1EBD" w:rsidRDefault="00B12C50" w:rsidP="00B12C50">
      <w:pPr>
        <w:ind w:left="426" w:firstLine="426"/>
        <w:jc w:val="center"/>
        <w:rPr>
          <w:bCs/>
        </w:rPr>
      </w:pPr>
    </w:p>
    <w:p w14:paraId="1CEF454A" w14:textId="77777777" w:rsidR="00B12C50" w:rsidRPr="0058038F" w:rsidRDefault="00B12C50" w:rsidP="00B12C50">
      <w:pPr>
        <w:ind w:left="426" w:firstLine="426"/>
        <w:rPr>
          <w:bCs/>
          <w:sz w:val="20"/>
          <w:szCs w:val="20"/>
        </w:rPr>
      </w:pPr>
      <w:r w:rsidRPr="0058038F">
        <w:rPr>
          <w:bCs/>
          <w:sz w:val="20"/>
          <w:szCs w:val="20"/>
        </w:rPr>
        <w:t xml:space="preserve">Dostavljeno: </w:t>
      </w:r>
    </w:p>
    <w:p w14:paraId="2241E15B" w14:textId="77777777" w:rsidR="00B12C50" w:rsidRDefault="00B12C50" w:rsidP="00B12C50">
      <w:pPr>
        <w:ind w:left="426" w:firstLine="426"/>
        <w:rPr>
          <w:bCs/>
        </w:rPr>
      </w:pPr>
    </w:p>
    <w:p w14:paraId="546F1FBF" w14:textId="77777777" w:rsidR="00B12C50" w:rsidRPr="0083194D" w:rsidRDefault="00B12C50" w:rsidP="00B12C50">
      <w:pPr>
        <w:pStyle w:val="Odlomakpopisa"/>
        <w:numPr>
          <w:ilvl w:val="0"/>
          <w:numId w:val="1"/>
        </w:numPr>
        <w:rPr>
          <w:bCs/>
          <w:sz w:val="18"/>
          <w:szCs w:val="18"/>
        </w:rPr>
      </w:pPr>
      <w:proofErr w:type="spellStart"/>
      <w:r w:rsidRPr="0083194D">
        <w:rPr>
          <w:bCs/>
          <w:sz w:val="18"/>
          <w:szCs w:val="18"/>
        </w:rPr>
        <w:t>Darii</w:t>
      </w:r>
      <w:proofErr w:type="spellEnd"/>
      <w:r w:rsidRPr="0083194D">
        <w:rPr>
          <w:bCs/>
          <w:sz w:val="18"/>
          <w:szCs w:val="18"/>
        </w:rPr>
        <w:t xml:space="preserve"> </w:t>
      </w:r>
      <w:proofErr w:type="spellStart"/>
      <w:r w:rsidRPr="0083194D">
        <w:rPr>
          <w:bCs/>
          <w:sz w:val="18"/>
          <w:szCs w:val="18"/>
        </w:rPr>
        <w:t>Dumačić</w:t>
      </w:r>
      <w:proofErr w:type="spellEnd"/>
      <w:r w:rsidRPr="0083194D">
        <w:rPr>
          <w:bCs/>
          <w:sz w:val="18"/>
          <w:szCs w:val="18"/>
        </w:rPr>
        <w:t>, Adriatic osiguranje d.d., Gundulićeva 5b, 31000 Osijek</w:t>
      </w:r>
    </w:p>
    <w:p w14:paraId="4621CB5C" w14:textId="77777777" w:rsidR="00B12C50" w:rsidRPr="0083194D" w:rsidRDefault="00B12C50" w:rsidP="00B12C50">
      <w:pPr>
        <w:pStyle w:val="Odlomakpopisa"/>
        <w:numPr>
          <w:ilvl w:val="0"/>
          <w:numId w:val="1"/>
        </w:numPr>
        <w:rPr>
          <w:bCs/>
          <w:sz w:val="18"/>
          <w:szCs w:val="18"/>
        </w:rPr>
      </w:pPr>
      <w:r w:rsidRPr="0083194D">
        <w:rPr>
          <w:bCs/>
          <w:sz w:val="18"/>
          <w:szCs w:val="18"/>
        </w:rPr>
        <w:t>Razrednicima</w:t>
      </w:r>
    </w:p>
    <w:p w14:paraId="1983749F" w14:textId="77777777" w:rsidR="00B12C50" w:rsidRPr="0083194D" w:rsidRDefault="00B12C50" w:rsidP="00B12C50">
      <w:pPr>
        <w:pStyle w:val="Odlomakpopisa"/>
        <w:numPr>
          <w:ilvl w:val="0"/>
          <w:numId w:val="1"/>
        </w:numPr>
        <w:rPr>
          <w:bCs/>
          <w:sz w:val="18"/>
          <w:szCs w:val="18"/>
        </w:rPr>
      </w:pPr>
      <w:r w:rsidRPr="0083194D">
        <w:rPr>
          <w:bCs/>
          <w:sz w:val="18"/>
          <w:szCs w:val="18"/>
        </w:rPr>
        <w:t>Oglasna ploča/mrežne stranice škole</w:t>
      </w:r>
    </w:p>
    <w:p w14:paraId="631DB653" w14:textId="77777777" w:rsidR="00B12C50" w:rsidRPr="0083194D" w:rsidRDefault="00B12C50" w:rsidP="00B12C50">
      <w:pPr>
        <w:pStyle w:val="Odlomakpopisa"/>
        <w:numPr>
          <w:ilvl w:val="0"/>
          <w:numId w:val="1"/>
        </w:numPr>
        <w:rPr>
          <w:bCs/>
          <w:sz w:val="18"/>
          <w:szCs w:val="18"/>
        </w:rPr>
      </w:pPr>
      <w:r w:rsidRPr="0083194D">
        <w:rPr>
          <w:bCs/>
          <w:sz w:val="18"/>
          <w:szCs w:val="18"/>
        </w:rPr>
        <w:t>Pismohrana škole</w:t>
      </w:r>
    </w:p>
    <w:p w14:paraId="05E881B2" w14:textId="77777777" w:rsidR="00B12C50" w:rsidRPr="0058038F" w:rsidRDefault="00B12C50" w:rsidP="00B12C50">
      <w:pPr>
        <w:ind w:left="426" w:firstLine="426"/>
        <w:rPr>
          <w:bCs/>
          <w:sz w:val="18"/>
          <w:szCs w:val="18"/>
        </w:rPr>
      </w:pPr>
    </w:p>
    <w:p w14:paraId="43C44096" w14:textId="6EBB4C53" w:rsidR="00B12C50" w:rsidRDefault="00B12C50" w:rsidP="00B12C50">
      <w:pPr>
        <w:ind w:left="426" w:firstLine="426"/>
        <w:rPr>
          <w:bCs/>
        </w:rPr>
      </w:pPr>
    </w:p>
    <w:p w14:paraId="226C03F7" w14:textId="77777777" w:rsidR="00B12C50" w:rsidRPr="00A7537F" w:rsidRDefault="00B12C50" w:rsidP="00B12C50">
      <w:pPr>
        <w:ind w:left="426" w:firstLine="426"/>
        <w:rPr>
          <w:bCs/>
        </w:rPr>
      </w:pPr>
    </w:p>
    <w:p w14:paraId="5AEE99CD" w14:textId="77777777" w:rsidR="00B12C50" w:rsidRPr="00A7537F" w:rsidRDefault="00B12C50" w:rsidP="00B12C50">
      <w:pPr>
        <w:ind w:left="426" w:firstLine="426"/>
      </w:pPr>
    </w:p>
    <w:p w14:paraId="0E8F291D" w14:textId="77777777" w:rsidR="00B12C50" w:rsidRPr="00A7537F" w:rsidRDefault="00B12C50" w:rsidP="00B12C50">
      <w:pPr>
        <w:ind w:left="426" w:firstLine="426"/>
      </w:pPr>
    </w:p>
    <w:p w14:paraId="2528F6A2" w14:textId="77777777" w:rsidR="00B12C50" w:rsidRPr="00A7537F" w:rsidRDefault="00B12C50" w:rsidP="00B12C50">
      <w:pPr>
        <w:ind w:left="426" w:firstLine="426"/>
        <w:jc w:val="right"/>
      </w:pPr>
      <w:r w:rsidRPr="00A7537F">
        <w:t>PREDSJEDNIK ŠKOLSKOG ODBORA:</w:t>
      </w:r>
    </w:p>
    <w:p w14:paraId="2F8A6810" w14:textId="77777777" w:rsidR="00B12C50" w:rsidRPr="00A7537F" w:rsidRDefault="00B12C50" w:rsidP="00B12C50">
      <w:pPr>
        <w:ind w:left="426" w:firstLine="426"/>
        <w:jc w:val="right"/>
      </w:pPr>
    </w:p>
    <w:p w14:paraId="6BC70507" w14:textId="77777777" w:rsidR="00B12C50" w:rsidRPr="00A7537F" w:rsidRDefault="00B12C50" w:rsidP="00B12C50">
      <w:pPr>
        <w:ind w:left="426" w:firstLine="426"/>
        <w:jc w:val="right"/>
      </w:pPr>
      <w:r w:rsidRPr="00A7537F">
        <w:t>______________________________</w:t>
      </w:r>
    </w:p>
    <w:p w14:paraId="4D18C7DE" w14:textId="77777777" w:rsidR="00B12C50" w:rsidRPr="00A7537F" w:rsidRDefault="00B12C50" w:rsidP="00B12C50">
      <w:pPr>
        <w:ind w:left="426" w:firstLine="426"/>
        <w:jc w:val="center"/>
      </w:pPr>
      <w:r w:rsidRPr="00A7537F">
        <w:t xml:space="preserve">                                                   </w:t>
      </w:r>
      <w:r>
        <w:t xml:space="preserve">                                         </w:t>
      </w:r>
      <w:r w:rsidRPr="00A7537F">
        <w:t xml:space="preserve">    </w:t>
      </w:r>
      <w:r>
        <w:t>Tomislav Vinković</w:t>
      </w:r>
      <w:r w:rsidRPr="00A7537F">
        <w:t>, prof.</w:t>
      </w:r>
    </w:p>
    <w:p w14:paraId="4AB85FE5" w14:textId="77777777" w:rsidR="00B12C50" w:rsidRPr="00A7537F" w:rsidRDefault="00B12C50" w:rsidP="00B12C50">
      <w:pPr>
        <w:ind w:left="426" w:firstLine="426"/>
      </w:pPr>
    </w:p>
    <w:p w14:paraId="58E5BA37" w14:textId="77777777" w:rsidR="003C4895" w:rsidRDefault="003C4895"/>
    <w:sectPr w:rsidR="003C4895" w:rsidSect="00B12C50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5C17B0"/>
    <w:multiLevelType w:val="hybridMultilevel"/>
    <w:tmpl w:val="C7EE89CC"/>
    <w:lvl w:ilvl="0" w:tplc="041A000F">
      <w:start w:val="1"/>
      <w:numFmt w:val="decimal"/>
      <w:lvlText w:val="%1."/>
      <w:lvlJc w:val="left"/>
      <w:pPr>
        <w:ind w:left="1572" w:hanging="360"/>
      </w:pPr>
    </w:lvl>
    <w:lvl w:ilvl="1" w:tplc="041A0019" w:tentative="1">
      <w:start w:val="1"/>
      <w:numFmt w:val="lowerLetter"/>
      <w:lvlText w:val="%2."/>
      <w:lvlJc w:val="left"/>
      <w:pPr>
        <w:ind w:left="2292" w:hanging="360"/>
      </w:pPr>
    </w:lvl>
    <w:lvl w:ilvl="2" w:tplc="041A001B" w:tentative="1">
      <w:start w:val="1"/>
      <w:numFmt w:val="lowerRoman"/>
      <w:lvlText w:val="%3."/>
      <w:lvlJc w:val="right"/>
      <w:pPr>
        <w:ind w:left="3012" w:hanging="180"/>
      </w:pPr>
    </w:lvl>
    <w:lvl w:ilvl="3" w:tplc="041A000F" w:tentative="1">
      <w:start w:val="1"/>
      <w:numFmt w:val="decimal"/>
      <w:lvlText w:val="%4."/>
      <w:lvlJc w:val="left"/>
      <w:pPr>
        <w:ind w:left="3732" w:hanging="360"/>
      </w:pPr>
    </w:lvl>
    <w:lvl w:ilvl="4" w:tplc="041A0019" w:tentative="1">
      <w:start w:val="1"/>
      <w:numFmt w:val="lowerLetter"/>
      <w:lvlText w:val="%5."/>
      <w:lvlJc w:val="left"/>
      <w:pPr>
        <w:ind w:left="4452" w:hanging="360"/>
      </w:pPr>
    </w:lvl>
    <w:lvl w:ilvl="5" w:tplc="041A001B" w:tentative="1">
      <w:start w:val="1"/>
      <w:numFmt w:val="lowerRoman"/>
      <w:lvlText w:val="%6."/>
      <w:lvlJc w:val="right"/>
      <w:pPr>
        <w:ind w:left="5172" w:hanging="180"/>
      </w:pPr>
    </w:lvl>
    <w:lvl w:ilvl="6" w:tplc="041A000F" w:tentative="1">
      <w:start w:val="1"/>
      <w:numFmt w:val="decimal"/>
      <w:lvlText w:val="%7."/>
      <w:lvlJc w:val="left"/>
      <w:pPr>
        <w:ind w:left="5892" w:hanging="360"/>
      </w:pPr>
    </w:lvl>
    <w:lvl w:ilvl="7" w:tplc="041A0019" w:tentative="1">
      <w:start w:val="1"/>
      <w:numFmt w:val="lowerLetter"/>
      <w:lvlText w:val="%8."/>
      <w:lvlJc w:val="left"/>
      <w:pPr>
        <w:ind w:left="6612" w:hanging="360"/>
      </w:pPr>
    </w:lvl>
    <w:lvl w:ilvl="8" w:tplc="041A001B" w:tentative="1">
      <w:start w:val="1"/>
      <w:numFmt w:val="lowerRoman"/>
      <w:lvlText w:val="%9."/>
      <w:lvlJc w:val="right"/>
      <w:pPr>
        <w:ind w:left="73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C50"/>
    <w:rsid w:val="003C4895"/>
    <w:rsid w:val="00B12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9AFFF"/>
  <w15:chartTrackingRefBased/>
  <w15:docId w15:val="{6302167A-17DA-4BF8-BC6F-C6DF8C440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12C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1</cp:revision>
  <cp:lastPrinted>2024-10-08T07:39:00Z</cp:lastPrinted>
  <dcterms:created xsi:type="dcterms:W3CDTF">2024-10-08T07:36:00Z</dcterms:created>
  <dcterms:modified xsi:type="dcterms:W3CDTF">2024-10-08T07:41:00Z</dcterms:modified>
</cp:coreProperties>
</file>