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34" w:rsidRDefault="008E7A34" w:rsidP="008E7A34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  <w:r w:rsidRPr="00175497">
        <w:rPr>
          <w:rFonts w:eastAsia="Times New Roman" w:cstheme="minorHAnsi"/>
          <w:b/>
          <w:szCs w:val="24"/>
        </w:rPr>
        <w:t>OBRAZAC POZIVA ZA ORGANIZACIJU VIŠEDNEVNE IZVANUČIONIČKE NASTAVE</w:t>
      </w:r>
    </w:p>
    <w:p w:rsidR="006C1F8A" w:rsidRDefault="006C1F8A" w:rsidP="008E7A34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:rsidR="006C1F8A" w:rsidRPr="00D36E2C" w:rsidRDefault="006C1F8A" w:rsidP="006C1F8A">
      <w:pPr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</w:rPr>
      </w:pPr>
      <w:r w:rsidRPr="00D36E2C">
        <w:rPr>
          <w:b/>
          <w:color w:val="FF0000"/>
          <w:sz w:val="28"/>
          <w:szCs w:val="28"/>
        </w:rPr>
        <w:t>MAKEDONIJA &amp; G</w:t>
      </w:r>
      <w:r>
        <w:rPr>
          <w:b/>
          <w:color w:val="FF0000"/>
          <w:sz w:val="28"/>
          <w:szCs w:val="28"/>
        </w:rPr>
        <w:t>RČKA</w:t>
      </w:r>
      <w:r w:rsidRPr="00D36E2C">
        <w:rPr>
          <w:b/>
          <w:color w:val="FF0000"/>
          <w:sz w:val="28"/>
          <w:szCs w:val="28"/>
        </w:rPr>
        <w:t xml:space="preserve"> BRODOM I </w:t>
      </w:r>
      <w:r>
        <w:rPr>
          <w:b/>
          <w:color w:val="FF0000"/>
          <w:sz w:val="28"/>
          <w:szCs w:val="28"/>
        </w:rPr>
        <w:t>AUTO</w:t>
      </w:r>
      <w:r w:rsidRPr="00D36E2C">
        <w:rPr>
          <w:b/>
          <w:color w:val="FF0000"/>
          <w:sz w:val="28"/>
          <w:szCs w:val="28"/>
        </w:rPr>
        <w:t>BUSOM</w:t>
      </w:r>
    </w:p>
    <w:p w:rsidR="006C1F8A" w:rsidRPr="00175497" w:rsidRDefault="006C1F8A" w:rsidP="008E7A34">
      <w:pPr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:rsidR="008E7A34" w:rsidRPr="00175497" w:rsidRDefault="008E7A34" w:rsidP="008E7A34">
      <w:pPr>
        <w:spacing w:after="0" w:line="240" w:lineRule="auto"/>
        <w:jc w:val="center"/>
        <w:rPr>
          <w:rFonts w:eastAsia="Times New Roman" w:cstheme="minorHAnsi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E7A34" w:rsidRPr="00175497" w:rsidTr="009274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</w:rPr>
            </w:pPr>
            <w:r w:rsidRPr="00175497">
              <w:rPr>
                <w:rFonts w:eastAsia="Calibri" w:cstheme="minorHAnsi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34" w:rsidRPr="006C1F8A" w:rsidRDefault="002B59C1" w:rsidP="001754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C1F8A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8E7A34" w:rsidRPr="006C1F8A">
              <w:rPr>
                <w:rFonts w:eastAsia="Times New Roman" w:cstheme="minorHAnsi"/>
                <w:b/>
                <w:sz w:val="24"/>
                <w:szCs w:val="24"/>
              </w:rPr>
              <w:t>./201</w:t>
            </w:r>
            <w:r w:rsidR="00C8017B" w:rsidRPr="006C1F8A">
              <w:rPr>
                <w:rFonts w:eastAsia="Times New Roman" w:cstheme="minorHAnsi"/>
                <w:b/>
                <w:sz w:val="24"/>
                <w:szCs w:val="24"/>
              </w:rPr>
              <w:t>9.</w:t>
            </w:r>
          </w:p>
        </w:tc>
      </w:tr>
    </w:tbl>
    <w:p w:rsidR="008E7A34" w:rsidRPr="00175497" w:rsidRDefault="008E7A34" w:rsidP="008E7A34">
      <w:pPr>
        <w:spacing w:after="0" w:line="240" w:lineRule="auto"/>
        <w:rPr>
          <w:rFonts w:eastAsia="Times New Roman" w:cstheme="minorHAnsi"/>
          <w:b/>
          <w:sz w:val="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Upisati tražene podatke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2B59C1" w:rsidP="00520C8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Times New Roman" w:cstheme="minorHAnsi"/>
                <w:b/>
              </w:rPr>
              <w:t xml:space="preserve">Ekonomska škola </w:t>
            </w:r>
            <w:r w:rsidR="00C8017B">
              <w:rPr>
                <w:rFonts w:eastAsia="Times New Roman" w:cstheme="minorHAnsi"/>
                <w:b/>
              </w:rPr>
              <w:t>„</w:t>
            </w:r>
            <w:r w:rsidR="00520C8C" w:rsidRPr="00175497">
              <w:rPr>
                <w:rFonts w:eastAsia="Times New Roman" w:cstheme="minorHAnsi"/>
                <w:b/>
              </w:rPr>
              <w:t>B</w:t>
            </w:r>
            <w:r w:rsidRPr="00175497">
              <w:rPr>
                <w:rFonts w:eastAsia="Times New Roman" w:cstheme="minorHAnsi"/>
                <w:b/>
              </w:rPr>
              <w:t>raća Radić</w:t>
            </w:r>
            <w:r w:rsidR="00C8017B">
              <w:rPr>
                <w:rFonts w:eastAsia="Times New Roman" w:cstheme="minorHAnsi"/>
                <w:b/>
              </w:rPr>
              <w:t>“</w:t>
            </w:r>
            <w:r w:rsidR="008E7A34" w:rsidRPr="00175497">
              <w:rPr>
                <w:rFonts w:eastAsia="Times New Roman" w:cstheme="minorHAnsi"/>
                <w:b/>
              </w:rPr>
              <w:t xml:space="preserve"> Đakovo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proofErr w:type="spellStart"/>
            <w:r w:rsidRPr="00175497">
              <w:rPr>
                <w:rFonts w:eastAsia="Times New Roman" w:cstheme="minorHAnsi"/>
                <w:b/>
              </w:rPr>
              <w:t>V.k</w:t>
            </w:r>
            <w:proofErr w:type="spellEnd"/>
            <w:r w:rsidRPr="00175497">
              <w:rPr>
                <w:rFonts w:eastAsia="Times New Roman" w:cstheme="minorHAnsi"/>
                <w:b/>
              </w:rPr>
              <w:t>. A. Stepinca 11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Times New Roman" w:cstheme="minorHAnsi"/>
                <w:b/>
              </w:rPr>
              <w:t>Đakovo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Times New Roman" w:cstheme="minorHAnsi"/>
                <w:b/>
              </w:rPr>
              <w:t>31400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  <w:sz w:val="4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E7A34" w:rsidRPr="00175497" w:rsidRDefault="00C8017B" w:rsidP="002B59C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3.e1, 3.e2, 3.k1, 3.k2, 3.pt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razreda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  <w:sz w:val="6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Uz planirano upisati broj dana i noćenja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6" w:hanging="36"/>
              <w:contextualSpacing/>
              <w:jc w:val="both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noćenja</w:t>
            </w:r>
          </w:p>
        </w:tc>
      </w:tr>
      <w:tr w:rsidR="008E7A34" w:rsidRPr="00175497" w:rsidTr="0092748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 w:firstLine="3"/>
              <w:contextualSpacing/>
              <w:jc w:val="both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noćenja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firstLine="36"/>
              <w:contextualSpacing/>
              <w:jc w:val="both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D4DF2" w:rsidRDefault="00C8017B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</w:t>
            </w:r>
            <w:r w:rsidR="008E7A34" w:rsidRPr="00DD4DF2">
              <w:rPr>
                <w:rFonts w:eastAsia="Calibri" w:cstheme="minorHAnsi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D4DF2" w:rsidRDefault="00C8017B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</w:t>
            </w:r>
            <w:r w:rsidR="008E7A34" w:rsidRPr="00DD4DF2">
              <w:rPr>
                <w:rFonts w:eastAsia="Calibri" w:cstheme="minorHAnsi"/>
                <w:b/>
              </w:rPr>
              <w:t xml:space="preserve"> noćenja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firstLine="36"/>
              <w:contextualSpacing/>
              <w:jc w:val="both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noćenja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sz w:val="8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  <w:r w:rsidRPr="00175497">
              <w:rPr>
                <w:rFonts w:eastAsia="Calibri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Upisati područje ime/imena države/država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D4DF2" w:rsidRDefault="00C8017B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sz w:val="32"/>
                <w:szCs w:val="32"/>
                <w:vertAlign w:val="superscript"/>
              </w:rPr>
            </w:pPr>
            <w:r>
              <w:rPr>
                <w:rFonts w:eastAsia="Calibri" w:cstheme="minorHAnsi"/>
                <w:b/>
                <w:sz w:val="32"/>
                <w:szCs w:val="32"/>
                <w:vertAlign w:val="superscript"/>
              </w:rPr>
              <w:t>Makedonija i Grčka brodom i autobusom</w:t>
            </w:r>
          </w:p>
        </w:tc>
      </w:tr>
      <w:tr w:rsidR="008E7A34" w:rsidRPr="00175497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sz w:val="6"/>
                <w:vertAlign w:val="superscript"/>
              </w:rPr>
            </w:pPr>
          </w:p>
        </w:tc>
      </w:tr>
      <w:tr w:rsidR="008E7A34" w:rsidRPr="00175497" w:rsidTr="00175497">
        <w:trPr>
          <w:trHeight w:val="57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Planirano vrijeme realizacije</w:t>
            </w:r>
          </w:p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A34" w:rsidRPr="00175497" w:rsidRDefault="00C8017B" w:rsidP="008E7A3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20-24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A34" w:rsidRPr="00175497" w:rsidRDefault="00C8017B" w:rsidP="008E7A3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A34" w:rsidRPr="00175497" w:rsidRDefault="006C1F8A" w:rsidP="008E7A3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27-31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A34" w:rsidRPr="00175497" w:rsidRDefault="00C8017B" w:rsidP="008E7A3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A34" w:rsidRPr="00175497" w:rsidRDefault="00C8017B" w:rsidP="008E7A3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Calibri" w:cstheme="minorHAnsi"/>
              </w:rPr>
              <w:t>2020</w:t>
            </w:r>
            <w:r w:rsidR="008E7A34" w:rsidRPr="00175497">
              <w:rPr>
                <w:rFonts w:eastAsia="Calibri" w:cstheme="minorHAnsi"/>
              </w:rPr>
              <w:t>.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Godina</w:t>
            </w:r>
          </w:p>
        </w:tc>
      </w:tr>
      <w:tr w:rsidR="008E7A34" w:rsidRPr="00175497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sz w:val="12"/>
                <w:vertAlign w:val="superscript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Upisati broj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E7A34" w:rsidRPr="00DD4DF2" w:rsidRDefault="00C8017B" w:rsidP="002B59C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80-90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E7A34" w:rsidRPr="00175497" w:rsidRDefault="008E7A34" w:rsidP="002B59C1">
            <w:pPr>
              <w:spacing w:after="0" w:line="240" w:lineRule="auto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 xml:space="preserve">s mogućnošću odstupanja za </w:t>
            </w:r>
            <w:r w:rsidR="002B59C1" w:rsidRPr="00175497">
              <w:rPr>
                <w:rFonts w:eastAsia="Calibri" w:cstheme="minorHAnsi"/>
              </w:rPr>
              <w:t xml:space="preserve">deset </w:t>
            </w:r>
            <w:r w:rsidRPr="00175497">
              <w:rPr>
                <w:rFonts w:eastAsia="Calibri" w:cstheme="minorHAnsi"/>
              </w:rPr>
              <w:t>učenika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E7A34" w:rsidRPr="00175497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E7A34" w:rsidRPr="00175497" w:rsidRDefault="008E7A34" w:rsidP="004F7E3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 xml:space="preserve">Predviđeni broj </w:t>
            </w:r>
            <w:r w:rsidR="004F7E3C">
              <w:rPr>
                <w:rFonts w:eastAsia="Calibri" w:cstheme="minorHAnsi"/>
              </w:rPr>
              <w:t>nastavnika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D4DF2" w:rsidRDefault="00C8017B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5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E7A34" w:rsidRPr="00175497" w:rsidRDefault="008E7A34" w:rsidP="008E7A34">
            <w:pPr>
              <w:tabs>
                <w:tab w:val="left" w:pos="499"/>
              </w:tabs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175497">
              <w:rPr>
                <w:rFonts w:eastAsia="Calibri" w:cs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E7A34" w:rsidRPr="00175497" w:rsidRDefault="008E7A34" w:rsidP="008E7A34">
            <w:pPr>
              <w:tabs>
                <w:tab w:val="left" w:pos="499"/>
              </w:tabs>
              <w:spacing w:after="0" w:line="240" w:lineRule="auto"/>
              <w:jc w:val="both"/>
              <w:rPr>
                <w:rFonts w:eastAsia="Times New Roman" w:cstheme="minorHAnsi"/>
                <w:color w:val="FF0000"/>
              </w:rPr>
            </w:pPr>
            <w:r w:rsidRPr="00175497">
              <w:rPr>
                <w:rFonts w:eastAsia="Calibri" w:cstheme="minorHAnsi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D4DF2" w:rsidRDefault="00C8017B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5</w:t>
            </w:r>
          </w:p>
        </w:tc>
      </w:tr>
      <w:tr w:rsidR="008E7A34" w:rsidRPr="00175497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i/>
                <w:sz w:val="10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Upisati traženo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D4DF2" w:rsidRDefault="008E7A34" w:rsidP="00DD4DF2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DD4DF2">
              <w:rPr>
                <w:rFonts w:eastAsia="Calibri" w:cstheme="minorHAnsi"/>
                <w:b/>
              </w:rPr>
              <w:t>Đakovo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D4DF2" w:rsidRDefault="00175497" w:rsidP="00DD4DF2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DD4DF2">
              <w:rPr>
                <w:rFonts w:eastAsia="Calibri" w:cstheme="minorHAnsi"/>
                <w:b/>
              </w:rPr>
              <w:t>Venecija</w:t>
            </w:r>
            <w:r w:rsidR="00C8017B">
              <w:rPr>
                <w:rFonts w:eastAsia="Calibri" w:cstheme="minorHAnsi"/>
                <w:b/>
              </w:rPr>
              <w:t xml:space="preserve"> ( </w:t>
            </w:r>
            <w:proofErr w:type="spellStart"/>
            <w:r w:rsidR="00C8017B">
              <w:rPr>
                <w:rFonts w:eastAsia="Calibri" w:cstheme="minorHAnsi"/>
                <w:b/>
              </w:rPr>
              <w:t>Trieste</w:t>
            </w:r>
            <w:proofErr w:type="spellEnd"/>
            <w:r w:rsidR="00C8017B">
              <w:rPr>
                <w:rFonts w:eastAsia="Calibri" w:cstheme="minorHAnsi"/>
                <w:b/>
              </w:rPr>
              <w:t>)-</w:t>
            </w:r>
            <w:proofErr w:type="spellStart"/>
            <w:r w:rsidR="00C8017B">
              <w:rPr>
                <w:rFonts w:eastAsia="Calibri" w:cstheme="minorHAnsi"/>
                <w:b/>
              </w:rPr>
              <w:t>Igoumenitsa</w:t>
            </w:r>
            <w:proofErr w:type="spellEnd"/>
            <w:r w:rsidR="00C8017B">
              <w:rPr>
                <w:rFonts w:eastAsia="Calibri" w:cstheme="minorHAnsi"/>
                <w:b/>
              </w:rPr>
              <w:t>-Ohrid-Skopje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D4DF2" w:rsidRDefault="00C8017B" w:rsidP="00DD4DF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b/>
              </w:rPr>
              <w:t>Ohrid</w:t>
            </w:r>
          </w:p>
        </w:tc>
      </w:tr>
      <w:tr w:rsidR="008E7A34" w:rsidRPr="00175497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contextualSpacing/>
              <w:rPr>
                <w:rFonts w:eastAsia="Calibri" w:cstheme="minorHAnsi"/>
                <w:i/>
                <w:sz w:val="8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175497">
              <w:rPr>
                <w:rFonts w:eastAsia="Calibri" w:cstheme="minorHAnsi"/>
                <w:i/>
              </w:rPr>
              <w:t>Traženo označiti ili dopisati kombinacije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Autobus</w:t>
            </w:r>
            <w:r w:rsidRPr="00175497">
              <w:rPr>
                <w:rFonts w:eastAsia="Times New Roman" w:cstheme="minorHAnsi"/>
                <w:b/>
                <w:bCs/>
              </w:rPr>
              <w:t xml:space="preserve"> </w:t>
            </w:r>
            <w:r w:rsidRPr="00175497">
              <w:rPr>
                <w:rFonts w:eastAsia="Times New Roman" w:cstheme="minorHAnsi"/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4F7E3C" w:rsidRDefault="008E7A34" w:rsidP="008E7A34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</w:rPr>
            </w:pPr>
            <w:r w:rsidRPr="004F7E3C">
              <w:rPr>
                <w:rFonts w:eastAsia="Calibri" w:cstheme="minorHAnsi"/>
                <w:b/>
              </w:rPr>
              <w:t>x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c)</w:t>
            </w:r>
            <w:r w:rsidRPr="00175497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C8017B" w:rsidP="008E7A34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X ( iz Venecije ili </w:t>
            </w:r>
            <w:proofErr w:type="spellStart"/>
            <w:r>
              <w:rPr>
                <w:rFonts w:eastAsia="Calibri" w:cstheme="minorHAnsi"/>
              </w:rPr>
              <w:t>Triesta</w:t>
            </w:r>
            <w:proofErr w:type="spellEnd"/>
            <w:r>
              <w:rPr>
                <w:rFonts w:eastAsia="Calibri" w:cstheme="minorHAnsi"/>
              </w:rPr>
              <w:t>)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sz w:val="6"/>
                <w:vertAlign w:val="superscript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jc w:val="center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Označiti s X  jednu ili više mogućnosti smještaja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E7A34" w:rsidRPr="00175497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strike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E7A34" w:rsidRPr="00175497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ind w:left="24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 xml:space="preserve">Hotel </w:t>
            </w:r>
            <w:r w:rsidRPr="00175497">
              <w:rPr>
                <w:rFonts w:eastAsia="Calibri" w:cstheme="minorHAnsi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DD4DF2" w:rsidRDefault="008047B2" w:rsidP="00C8017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DD4DF2">
              <w:rPr>
                <w:b/>
              </w:rPr>
              <w:t xml:space="preserve">Smještaj u hotelu*** </w:t>
            </w:r>
            <w:r w:rsidR="00C8017B">
              <w:rPr>
                <w:b/>
              </w:rPr>
              <w:t>na Ohridskom jezeru u dvokrevetnim i trokrevetnim sobama na osnovi 5 polupansiona (5 noćenja,  5 večera, 5 do</w:t>
            </w:r>
            <w:r w:rsidR="00E62FAB">
              <w:rPr>
                <w:b/>
              </w:rPr>
              <w:t>ručaka)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E7A34" w:rsidRPr="00175497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8047B2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047B2">
              <w:rPr>
                <w:rFonts w:eastAsia="Times New Roman" w:cstheme="minorHAnsi"/>
                <w:b/>
              </w:rPr>
              <w:t>x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F7E3C" w:rsidRDefault="004F7E3C" w:rsidP="008E7A3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eastAsia="Calibri" w:cstheme="minorHAnsi"/>
              </w:rPr>
            </w:pPr>
          </w:p>
          <w:p w:rsidR="008E7A34" w:rsidRPr="00175497" w:rsidRDefault="008E7A34" w:rsidP="008E7A3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e)</w:t>
            </w:r>
          </w:p>
          <w:p w:rsidR="008E7A34" w:rsidRPr="00175497" w:rsidRDefault="008E7A34" w:rsidP="008E7A3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F7E3C" w:rsidRDefault="004F7E3C" w:rsidP="008E7A3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eastAsia="Calibri" w:cstheme="minorHAnsi"/>
              </w:rPr>
            </w:pPr>
          </w:p>
          <w:p w:rsidR="008E7A34" w:rsidRPr="00175497" w:rsidRDefault="008E7A34" w:rsidP="008E7A3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Prehrana na bazi punoga</w:t>
            </w:r>
          </w:p>
          <w:p w:rsidR="008E7A34" w:rsidRPr="00175497" w:rsidRDefault="008E7A34" w:rsidP="008E7A3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E7A34" w:rsidRPr="00175497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 xml:space="preserve">Drugo </w:t>
            </w:r>
            <w:r w:rsidRPr="00175497">
              <w:rPr>
                <w:rFonts w:eastAsia="Calibri" w:cstheme="minorHAnsi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6C1F8A" w:rsidRDefault="00F10148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C1F8A">
              <w:rPr>
                <w:rFonts w:eastAsia="Times New Roman" w:cstheme="minorHAnsi"/>
                <w:b/>
              </w:rPr>
              <w:t>Noćna vožnja brodom, smještaj u unutarnje kabine, doručak ako je moguće</w:t>
            </w:r>
          </w:p>
        </w:tc>
      </w:tr>
      <w:tr w:rsidR="008E7A34" w:rsidRPr="00175497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175497" w:rsidRDefault="008E7A34" w:rsidP="008E7A34">
            <w:pPr>
              <w:spacing w:after="0" w:line="240" w:lineRule="auto"/>
              <w:contextualSpacing/>
              <w:rPr>
                <w:rFonts w:eastAsia="Calibri" w:cstheme="minorHAnsi"/>
                <w:i/>
                <w:sz w:val="8"/>
              </w:rPr>
            </w:pPr>
            <w:r w:rsidRPr="00175497">
              <w:rPr>
                <w:rFonts w:eastAsia="Calibri" w:cstheme="minorHAnsi"/>
                <w:i/>
                <w:sz w:val="8"/>
              </w:rPr>
              <w:t>¨˝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jc w:val="both"/>
              <w:rPr>
                <w:rFonts w:eastAsia="Calibri" w:cstheme="minorHAnsi"/>
                <w:b/>
                <w:i/>
                <w:color w:val="FF0000"/>
              </w:rPr>
            </w:pPr>
            <w:r w:rsidRPr="00175497">
              <w:rPr>
                <w:rFonts w:eastAsia="Calibri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E7A34" w:rsidRPr="00175497" w:rsidRDefault="00E62FAB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Calibri" w:cstheme="minorHAnsi"/>
              </w:rPr>
              <w:t>Aranžman uključuje</w:t>
            </w:r>
            <w:r w:rsidR="008E7A34" w:rsidRPr="00175497">
              <w:rPr>
                <w:rFonts w:eastAsia="Calibri" w:cstheme="minorHAnsi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1F8A" w:rsidRPr="00D36E2C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prijevoz visoko-turističkim autobusom/autobusima, licenciranim za prijevoz školske djece (besplatan Internet tijekom cijele vožnje)</w:t>
            </w:r>
          </w:p>
          <w:p w:rsidR="006C1F8A" w:rsidRPr="00D36E2C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 xml:space="preserve">prijevoz brodom </w:t>
            </w:r>
            <w:proofErr w:type="spellStart"/>
            <w:r w:rsidRPr="00D36E2C">
              <w:rPr>
                <w:rFonts w:cstheme="minorHAnsi"/>
                <w:b/>
              </w:rPr>
              <w:t>Minoan</w:t>
            </w:r>
            <w:proofErr w:type="spellEnd"/>
            <w:r w:rsidRPr="00D36E2C">
              <w:rPr>
                <w:rFonts w:cstheme="minorHAnsi"/>
                <w:b/>
              </w:rPr>
              <w:t xml:space="preserve"> </w:t>
            </w:r>
            <w:proofErr w:type="spellStart"/>
            <w:r w:rsidRPr="00D36E2C">
              <w:rPr>
                <w:rFonts w:cstheme="minorHAnsi"/>
                <w:b/>
              </w:rPr>
              <w:t>lines</w:t>
            </w:r>
            <w:proofErr w:type="spellEnd"/>
            <w:r w:rsidRPr="00D36E2C">
              <w:rPr>
                <w:rFonts w:cstheme="minorHAnsi"/>
                <w:b/>
              </w:rPr>
              <w:t xml:space="preserve"> na relaciji Venecija – </w:t>
            </w:r>
            <w:proofErr w:type="spellStart"/>
            <w:r w:rsidRPr="00D36E2C">
              <w:rPr>
                <w:rFonts w:cstheme="minorHAnsi"/>
                <w:b/>
              </w:rPr>
              <w:t>Igoumenitsa</w:t>
            </w:r>
            <w:proofErr w:type="spellEnd"/>
            <w:r w:rsidRPr="00D36E2C">
              <w:rPr>
                <w:rFonts w:cstheme="minorHAnsi"/>
                <w:b/>
              </w:rPr>
              <w:t xml:space="preserve"> (tro- i </w:t>
            </w:r>
            <w:proofErr w:type="spellStart"/>
            <w:r w:rsidRPr="00D36E2C">
              <w:rPr>
                <w:rFonts w:cstheme="minorHAnsi"/>
                <w:b/>
              </w:rPr>
              <w:t>četverokrevetne</w:t>
            </w:r>
            <w:proofErr w:type="spellEnd"/>
            <w:r w:rsidRPr="00D36E2C">
              <w:rPr>
                <w:rFonts w:cstheme="minorHAnsi"/>
                <w:b/>
              </w:rPr>
              <w:t xml:space="preserve"> unutarnje kabine za učenike, </w:t>
            </w:r>
            <w:proofErr w:type="spellStart"/>
            <w:r w:rsidRPr="00D36E2C">
              <w:rPr>
                <w:rFonts w:cstheme="minorHAnsi"/>
                <w:b/>
              </w:rPr>
              <w:t>dvo</w:t>
            </w:r>
            <w:proofErr w:type="spellEnd"/>
            <w:r w:rsidRPr="00D36E2C">
              <w:rPr>
                <w:rFonts w:cstheme="minorHAnsi"/>
                <w:b/>
              </w:rPr>
              <w:t xml:space="preserve"> i trokrevetne za profesore) </w:t>
            </w:r>
          </w:p>
          <w:p w:rsidR="006C1F8A" w:rsidRPr="005155E4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5155E4">
              <w:rPr>
                <w:rFonts w:cstheme="minorHAnsi"/>
                <w:b/>
              </w:rPr>
              <w:t>1 polupansion (na brodu doručak, u Skopju ručak)</w:t>
            </w:r>
          </w:p>
          <w:p w:rsidR="006C1F8A" w:rsidRPr="00D36E2C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5 polupansiona u hotelu*** u Ohridu</w:t>
            </w:r>
          </w:p>
          <w:p w:rsidR="006C1F8A" w:rsidRPr="00D36E2C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ulaznice za 1 od 6 samostana Meteore (</w:t>
            </w:r>
            <w:proofErr w:type="spellStart"/>
            <w:r w:rsidRPr="00D36E2C">
              <w:rPr>
                <w:rFonts w:cstheme="minorHAnsi"/>
                <w:b/>
              </w:rPr>
              <w:t>Kalambaka</w:t>
            </w:r>
            <w:proofErr w:type="spellEnd"/>
            <w:r w:rsidRPr="00D36E2C">
              <w:rPr>
                <w:rFonts w:cstheme="minorHAnsi"/>
                <w:b/>
              </w:rPr>
              <w:t>)</w:t>
            </w:r>
          </w:p>
          <w:p w:rsidR="006C1F8A" w:rsidRPr="00D36E2C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 xml:space="preserve">poludnevni izlet u Sv. Naum, Zaljev Kostiju i </w:t>
            </w:r>
            <w:proofErr w:type="spellStart"/>
            <w:r w:rsidRPr="00D36E2C">
              <w:rPr>
                <w:rFonts w:cstheme="minorHAnsi"/>
                <w:b/>
              </w:rPr>
              <w:t>Biljanine</w:t>
            </w:r>
            <w:proofErr w:type="spellEnd"/>
            <w:r w:rsidRPr="00D36E2C">
              <w:rPr>
                <w:rFonts w:cstheme="minorHAnsi"/>
                <w:b/>
              </w:rPr>
              <w:t xml:space="preserve"> izvore (ulaznice uključene u cijenu)</w:t>
            </w:r>
          </w:p>
          <w:p w:rsidR="006C1F8A" w:rsidRPr="00D36E2C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 xml:space="preserve">sve razglede prema programu u pratnji stručnih vodiča: Meteore, Ohrid, Sv. Naum, Skopje </w:t>
            </w:r>
          </w:p>
          <w:p w:rsidR="006C1F8A" w:rsidRPr="00D36E2C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 xml:space="preserve">GRATIS: ulaznice za </w:t>
            </w:r>
            <w:proofErr w:type="spellStart"/>
            <w:r w:rsidRPr="00D36E2C">
              <w:rPr>
                <w:rFonts w:cstheme="minorHAnsi"/>
                <w:b/>
              </w:rPr>
              <w:t>disco</w:t>
            </w:r>
            <w:proofErr w:type="spellEnd"/>
            <w:r w:rsidRPr="00D36E2C">
              <w:rPr>
                <w:rFonts w:cstheme="minorHAnsi"/>
                <w:b/>
              </w:rPr>
              <w:t xml:space="preserve"> u Ohridu sve večeri boravka</w:t>
            </w:r>
          </w:p>
          <w:p w:rsidR="006C1F8A" w:rsidRPr="00D36E2C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stručnog turističkog pratitelja tijekom cijelog putovanja</w:t>
            </w:r>
          </w:p>
          <w:p w:rsidR="006C1F8A" w:rsidRPr="00D36E2C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5 gratis mjesta za profesore s pripadajućim troškovima i dnevnicama</w:t>
            </w:r>
          </w:p>
          <w:p w:rsidR="006C1F8A" w:rsidRPr="00D36E2C" w:rsidRDefault="006C1F8A" w:rsidP="006C1F8A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zdravstveno osiguranje za vrijeme puta i boravka u inozemstvu</w:t>
            </w:r>
          </w:p>
          <w:p w:rsidR="008E7A34" w:rsidRPr="00DD4DF2" w:rsidRDefault="006C1F8A" w:rsidP="006C1F8A">
            <w:pPr>
              <w:rPr>
                <w:rFonts w:eastAsia="Calibr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zakonsku jamčevinu, osiguranje od odgovornosti, troškove organizacije i pripreme putovanja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8047B2" w:rsidRDefault="008047B2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vertAlign w:val="superscript"/>
              </w:rPr>
            </w:pPr>
            <w:r w:rsidRPr="008047B2">
              <w:rPr>
                <w:rFonts w:eastAsia="Times New Roman" w:cstheme="minorHAnsi"/>
                <w:b/>
              </w:rPr>
              <w:t>x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75497">
              <w:rPr>
                <w:rFonts w:eastAsia="Calibri" w:cstheme="minorHAnsi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6C1F8A" w:rsidP="00F10148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  <w:r w:rsidRPr="005155E4">
              <w:rPr>
                <w:rFonts w:cstheme="minorHAnsi"/>
                <w:b/>
              </w:rPr>
              <w:t>OTPLATA ARANŽMANA</w:t>
            </w:r>
            <w:r w:rsidRPr="005155E4">
              <w:rPr>
                <w:rFonts w:cstheme="minorHAnsi"/>
              </w:rPr>
              <w:t>: U najmanje 6 rata, zadnja rata po završetku putovanja, plaćanje gotovinom, nalogom za plaćanje, Internet bankarstvom, plaćanje kreditnim karticama (bez kamata i naknada).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sz w:val="24"/>
                <w:szCs w:val="24"/>
                <w:vertAlign w:val="superscript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sz w:val="6"/>
                <w:vertAlign w:val="superscript"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  <w:r w:rsidRPr="00175497">
              <w:rPr>
                <w:rFonts w:eastAsia="Calibri" w:cs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jc w:val="center"/>
              <w:rPr>
                <w:rFonts w:eastAsia="Calibri" w:cstheme="minorHAnsi"/>
                <w:i/>
              </w:rPr>
            </w:pPr>
            <w:r w:rsidRPr="00175497">
              <w:rPr>
                <w:rFonts w:eastAsia="Calibri" w:cstheme="minorHAnsi"/>
                <w:i/>
              </w:rPr>
              <w:t>Traženo označiti s X ili dopisati (za br. 12)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a)</w:t>
            </w:r>
          </w:p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58"/>
              <w:contextualSpacing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 xml:space="preserve">posljedica nesretnoga slučaja i bolesti na  </w:t>
            </w:r>
          </w:p>
          <w:p w:rsidR="008E7A34" w:rsidRPr="00175497" w:rsidRDefault="008E7A34" w:rsidP="008E7A34">
            <w:pPr>
              <w:spacing w:after="0" w:line="240" w:lineRule="auto"/>
              <w:ind w:left="58"/>
              <w:contextualSpacing/>
              <w:rPr>
                <w:rFonts w:eastAsia="Calibri" w:cstheme="minorHAnsi"/>
                <w:vertAlign w:val="superscript"/>
              </w:rPr>
            </w:pPr>
            <w:r w:rsidRPr="00175497">
              <w:rPr>
                <w:rFonts w:eastAsia="Calibri" w:cs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D4DF2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sz w:val="28"/>
                <w:szCs w:val="28"/>
                <w:vertAlign w:val="superscript"/>
              </w:rPr>
            </w:pPr>
            <w:r w:rsidRPr="00DD4DF2">
              <w:rPr>
                <w:rFonts w:eastAsia="Calibri" w:cstheme="minorHAnsi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70"/>
              <w:contextualSpacing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D4DF2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sz w:val="28"/>
                <w:szCs w:val="28"/>
                <w:vertAlign w:val="superscript"/>
              </w:rPr>
            </w:pPr>
            <w:r w:rsidRPr="00DD4DF2">
              <w:rPr>
                <w:rFonts w:eastAsia="Calibri" w:cstheme="minorHAnsi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  <w:vertAlign w:val="superscript"/>
              </w:rPr>
            </w:pPr>
            <w:r w:rsidRPr="00175497">
              <w:rPr>
                <w:rFonts w:eastAsia="Calibri" w:cs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58"/>
              <w:contextualSpacing/>
              <w:rPr>
                <w:rFonts w:eastAsia="Calibri" w:cstheme="minorHAnsi"/>
                <w:vertAlign w:val="superscript"/>
              </w:rPr>
            </w:pPr>
            <w:r w:rsidRPr="00175497">
              <w:rPr>
                <w:rFonts w:eastAsia="Calibri" w:cs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D4DF2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sz w:val="28"/>
                <w:szCs w:val="28"/>
                <w:vertAlign w:val="superscript"/>
              </w:rPr>
            </w:pPr>
            <w:r w:rsidRPr="00DD4DF2">
              <w:rPr>
                <w:rFonts w:eastAsia="Calibri" w:cstheme="minorHAnsi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70"/>
              <w:contextualSpacing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 xml:space="preserve">troškova pomoći povratka u mjesto polazišta u </w:t>
            </w:r>
          </w:p>
          <w:p w:rsidR="008E7A34" w:rsidRPr="00175497" w:rsidRDefault="008E7A34" w:rsidP="008E7A34">
            <w:pPr>
              <w:spacing w:after="0" w:line="240" w:lineRule="auto"/>
              <w:ind w:left="58"/>
              <w:contextualSpacing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D4DF2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sz w:val="28"/>
                <w:szCs w:val="28"/>
                <w:vertAlign w:val="superscript"/>
              </w:rPr>
            </w:pPr>
            <w:r w:rsidRPr="00DD4DF2">
              <w:rPr>
                <w:rFonts w:eastAsia="Calibri" w:cstheme="minorHAnsi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  <w:vertAlign w:val="superscript"/>
              </w:rPr>
            </w:pPr>
            <w:r w:rsidRPr="00175497">
              <w:rPr>
                <w:rFonts w:eastAsia="Calibri" w:cs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ind w:left="58"/>
              <w:contextualSpacing/>
              <w:rPr>
                <w:rFonts w:eastAsia="Calibri" w:cstheme="minorHAnsi"/>
                <w:vertAlign w:val="superscript"/>
              </w:rPr>
            </w:pPr>
            <w:r w:rsidRPr="00175497">
              <w:rPr>
                <w:rFonts w:eastAsia="Arial Unicode MS" w:cs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D4DF2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sz w:val="28"/>
                <w:szCs w:val="28"/>
                <w:vertAlign w:val="superscript"/>
              </w:rPr>
            </w:pPr>
            <w:r w:rsidRPr="00DD4DF2">
              <w:rPr>
                <w:rFonts w:eastAsia="Calibri" w:cstheme="minorHAnsi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8E7A34" w:rsidRPr="00175497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</w:rPr>
            </w:pPr>
            <w:r w:rsidRPr="00175497">
              <w:rPr>
                <w:rFonts w:eastAsia="Calibri" w:cstheme="minorHAnsi"/>
                <w:b/>
              </w:rPr>
              <w:t>12.        Dostava ponuda</w:t>
            </w:r>
          </w:p>
        </w:tc>
      </w:tr>
      <w:tr w:rsidR="008E7A34" w:rsidRPr="00175497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175497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D4DF2" w:rsidRDefault="008E7A34" w:rsidP="00E62FAB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D4DF2">
              <w:rPr>
                <w:rFonts w:eastAsia="Calibri" w:cstheme="minorHAnsi"/>
                <w:b/>
                <w:sz w:val="20"/>
                <w:szCs w:val="20"/>
              </w:rPr>
              <w:t xml:space="preserve">Od </w:t>
            </w:r>
            <w:r w:rsidR="004F7E3C" w:rsidRPr="00DD4DF2"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="009D4098">
              <w:rPr>
                <w:rFonts w:eastAsia="Calibri" w:cstheme="minorHAnsi"/>
                <w:b/>
                <w:sz w:val="20"/>
                <w:szCs w:val="20"/>
              </w:rPr>
              <w:t>0.12.2019</w:t>
            </w:r>
            <w:r w:rsidR="00D638BA">
              <w:rPr>
                <w:rFonts w:eastAsia="Calibri" w:cstheme="minorHAnsi"/>
                <w:b/>
                <w:sz w:val="20"/>
                <w:szCs w:val="20"/>
              </w:rPr>
              <w:t>. do 17</w:t>
            </w:r>
            <w:r w:rsidR="009D4098">
              <w:rPr>
                <w:rFonts w:eastAsia="Calibri" w:cstheme="minorHAnsi"/>
                <w:b/>
                <w:sz w:val="20"/>
                <w:szCs w:val="20"/>
              </w:rPr>
              <w:t>.12.2019</w:t>
            </w:r>
            <w:r w:rsidR="00E62FAB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7A34" w:rsidRPr="00175497" w:rsidRDefault="008E7A34" w:rsidP="008E7A34">
            <w:pPr>
              <w:spacing w:after="0" w:line="240" w:lineRule="auto"/>
              <w:contextualSpacing/>
              <w:jc w:val="right"/>
              <w:rPr>
                <w:rFonts w:eastAsia="Calibri" w:cstheme="minorHAnsi"/>
                <w:i/>
              </w:rPr>
            </w:pPr>
          </w:p>
        </w:tc>
      </w:tr>
      <w:tr w:rsidR="008E7A34" w:rsidRPr="00175497" w:rsidTr="0092748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175497" w:rsidRDefault="008E7A34" w:rsidP="008E7A34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175497">
              <w:rPr>
                <w:rFonts w:eastAsia="Calibri" w:cs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E7A34" w:rsidRPr="00DD4DF2" w:rsidRDefault="00D638BA" w:rsidP="00C61E22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20</w:t>
            </w:r>
            <w:r w:rsidR="00E62FAB">
              <w:rPr>
                <w:rFonts w:eastAsia="Calibri" w:cstheme="minorHAnsi"/>
                <w:b/>
                <w:sz w:val="20"/>
                <w:szCs w:val="20"/>
              </w:rPr>
              <w:t>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D4DF2" w:rsidRDefault="008E7A34" w:rsidP="004078A5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  <w:r w:rsidRPr="00DD4DF2">
              <w:rPr>
                <w:rFonts w:eastAsia="Calibri" w:cstheme="minorHAnsi"/>
                <w:b/>
                <w:sz w:val="20"/>
                <w:szCs w:val="20"/>
              </w:rPr>
              <w:t xml:space="preserve">u </w:t>
            </w:r>
            <w:r w:rsidR="00D638BA">
              <w:rPr>
                <w:rFonts w:eastAsia="Calibri" w:cstheme="minorHAnsi"/>
                <w:b/>
                <w:sz w:val="20"/>
                <w:szCs w:val="20"/>
              </w:rPr>
              <w:t>19</w:t>
            </w:r>
            <w:r w:rsidR="004078A5" w:rsidRPr="00DD4DF2">
              <w:rPr>
                <w:rFonts w:eastAsia="Calibri" w:cstheme="minorHAnsi"/>
                <w:b/>
                <w:sz w:val="20"/>
                <w:szCs w:val="20"/>
              </w:rPr>
              <w:t>,10</w:t>
            </w:r>
            <w:r w:rsidRPr="00DD4DF2">
              <w:rPr>
                <w:rFonts w:eastAsia="Calibri" w:cstheme="minorHAnsi"/>
                <w:b/>
                <w:sz w:val="20"/>
                <w:szCs w:val="20"/>
              </w:rPr>
              <w:t xml:space="preserve">  sati         </w:t>
            </w:r>
          </w:p>
        </w:tc>
      </w:tr>
    </w:tbl>
    <w:p w:rsidR="008E7A34" w:rsidRPr="00175497" w:rsidRDefault="008E7A34" w:rsidP="008E7A34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8E7A34" w:rsidRPr="00175497" w:rsidRDefault="008E7A34" w:rsidP="008E7A34">
      <w:pPr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b/>
          <w:color w:val="000000"/>
          <w:sz w:val="20"/>
          <w:szCs w:val="16"/>
        </w:rPr>
      </w:pPr>
      <w:r w:rsidRPr="00175497">
        <w:rPr>
          <w:rFonts w:eastAsia="Times New Roman" w:cstheme="minorHAnsi"/>
          <w:b/>
          <w:color w:val="000000"/>
          <w:sz w:val="20"/>
          <w:szCs w:val="16"/>
        </w:rPr>
        <w:t xml:space="preserve">Prije potpisivanja ugovora za ponudu odabrani davatelj usluga dužan je dostaviti ili dati školi na </w:t>
      </w:r>
      <w:bookmarkStart w:id="0" w:name="_GoBack"/>
      <w:bookmarkEnd w:id="0"/>
      <w:r w:rsidRPr="00175497">
        <w:rPr>
          <w:rFonts w:eastAsia="Times New Roman" w:cstheme="minorHAnsi"/>
          <w:b/>
          <w:color w:val="000000"/>
          <w:sz w:val="20"/>
          <w:szCs w:val="16"/>
        </w:rPr>
        <w:t>uvid:</w:t>
      </w:r>
    </w:p>
    <w:p w:rsidR="008E7A34" w:rsidRPr="00175497" w:rsidRDefault="008E7A34" w:rsidP="008E7A34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 w:cstheme="minorHAnsi"/>
          <w:color w:val="000000"/>
          <w:sz w:val="20"/>
          <w:szCs w:val="16"/>
        </w:rPr>
      </w:pPr>
      <w:r w:rsidRPr="00175497">
        <w:rPr>
          <w:rFonts w:eastAsia="Calibri" w:cstheme="minorHAnsi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E7A34" w:rsidRPr="00175497" w:rsidRDefault="008E7A34" w:rsidP="008E7A34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 w:cstheme="minorHAnsi"/>
          <w:color w:val="000000"/>
          <w:sz w:val="20"/>
          <w:szCs w:val="16"/>
        </w:rPr>
      </w:pPr>
      <w:r w:rsidRPr="00175497">
        <w:rPr>
          <w:rFonts w:eastAsia="Calibri" w:cstheme="minorHAnsi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E7A34" w:rsidRPr="00175497" w:rsidRDefault="008E7A34" w:rsidP="008E7A34">
      <w:pPr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b/>
          <w:color w:val="000000"/>
          <w:sz w:val="20"/>
          <w:szCs w:val="16"/>
        </w:rPr>
      </w:pPr>
      <w:r w:rsidRPr="00175497">
        <w:rPr>
          <w:rFonts w:eastAsia="Times New Roman" w:cstheme="minorHAnsi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E7A34" w:rsidRPr="00175497" w:rsidRDefault="008E7A34" w:rsidP="008E7A34">
      <w:pPr>
        <w:numPr>
          <w:ilvl w:val="0"/>
          <w:numId w:val="3"/>
        </w:numPr>
        <w:spacing w:before="120" w:after="120" w:line="240" w:lineRule="auto"/>
        <w:jc w:val="both"/>
        <w:rPr>
          <w:rFonts w:eastAsia="Calibri" w:cstheme="minorHAnsi"/>
          <w:color w:val="000000"/>
          <w:sz w:val="20"/>
          <w:szCs w:val="16"/>
        </w:rPr>
      </w:pPr>
      <w:r w:rsidRPr="00175497">
        <w:rPr>
          <w:rFonts w:eastAsia="Calibri" w:cstheme="minorHAnsi"/>
          <w:sz w:val="20"/>
          <w:szCs w:val="16"/>
        </w:rPr>
        <w:t>dokaz o osiguranju</w:t>
      </w:r>
      <w:r w:rsidRPr="00175497">
        <w:rPr>
          <w:rFonts w:eastAsia="Calibri" w:cstheme="minorHAnsi"/>
          <w:color w:val="000000"/>
          <w:sz w:val="20"/>
          <w:szCs w:val="16"/>
        </w:rPr>
        <w:t xml:space="preserve"> jamčevine (za višednevnu ekskurziju ili višednevnu terensku nastavu).</w:t>
      </w:r>
    </w:p>
    <w:p w:rsidR="008E7A34" w:rsidRPr="00175497" w:rsidRDefault="008E7A34" w:rsidP="008E7A34">
      <w:pPr>
        <w:numPr>
          <w:ilvl w:val="0"/>
          <w:numId w:val="3"/>
        </w:numPr>
        <w:spacing w:before="120" w:after="120" w:line="240" w:lineRule="auto"/>
        <w:jc w:val="both"/>
        <w:rPr>
          <w:rFonts w:eastAsia="Calibri" w:cstheme="minorHAnsi"/>
          <w:color w:val="000000"/>
          <w:sz w:val="20"/>
          <w:szCs w:val="16"/>
        </w:rPr>
      </w:pPr>
      <w:r w:rsidRPr="00175497">
        <w:rPr>
          <w:rFonts w:eastAsia="Calibri" w:cstheme="minorHAnsi"/>
          <w:color w:val="000000"/>
          <w:sz w:val="20"/>
          <w:szCs w:val="16"/>
        </w:rPr>
        <w:t>dokaz o osiguranju od odgovornosti za štetu koju turistička agencija</w:t>
      </w:r>
      <w:r w:rsidRPr="00175497">
        <w:rPr>
          <w:rFonts w:eastAsia="Calibri" w:cstheme="minorHAnsi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8E7A34" w:rsidRPr="00175497" w:rsidRDefault="008E7A34" w:rsidP="008E7A34">
      <w:pPr>
        <w:spacing w:before="120" w:after="120" w:line="240" w:lineRule="auto"/>
        <w:ind w:left="360"/>
        <w:jc w:val="both"/>
        <w:rPr>
          <w:rFonts w:eastAsia="Calibri" w:cstheme="minorHAnsi"/>
          <w:color w:val="000000"/>
          <w:sz w:val="20"/>
          <w:szCs w:val="16"/>
        </w:rPr>
      </w:pPr>
    </w:p>
    <w:p w:rsidR="00C61E22" w:rsidRDefault="00C61E22" w:rsidP="008E7A34">
      <w:pPr>
        <w:spacing w:before="120" w:after="120" w:line="240" w:lineRule="auto"/>
        <w:ind w:left="357"/>
        <w:jc w:val="both"/>
        <w:rPr>
          <w:rFonts w:eastAsia="Times New Roman" w:cstheme="minorHAnsi"/>
          <w:b/>
          <w:i/>
          <w:sz w:val="20"/>
          <w:szCs w:val="16"/>
        </w:rPr>
      </w:pPr>
    </w:p>
    <w:p w:rsidR="008E7A34" w:rsidRPr="00175497" w:rsidRDefault="008E7A34" w:rsidP="008E7A34">
      <w:pPr>
        <w:spacing w:before="120" w:after="120" w:line="240" w:lineRule="auto"/>
        <w:ind w:left="357"/>
        <w:jc w:val="both"/>
        <w:rPr>
          <w:rFonts w:eastAsia="Times New Roman" w:cstheme="minorHAnsi"/>
          <w:sz w:val="20"/>
          <w:szCs w:val="16"/>
        </w:rPr>
      </w:pPr>
      <w:r w:rsidRPr="00175497">
        <w:rPr>
          <w:rFonts w:eastAsia="Times New Roman" w:cstheme="minorHAnsi"/>
          <w:b/>
          <w:i/>
          <w:sz w:val="20"/>
          <w:szCs w:val="16"/>
        </w:rPr>
        <w:t>Napomena</w:t>
      </w:r>
      <w:r w:rsidRPr="00175497">
        <w:rPr>
          <w:rFonts w:eastAsia="Times New Roman" w:cstheme="minorHAnsi"/>
          <w:sz w:val="20"/>
          <w:szCs w:val="16"/>
        </w:rPr>
        <w:t>:</w:t>
      </w:r>
    </w:p>
    <w:p w:rsidR="008E7A34" w:rsidRPr="00175497" w:rsidRDefault="008E7A34" w:rsidP="008E7A34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 w:cstheme="minorHAnsi"/>
          <w:color w:val="000000"/>
          <w:sz w:val="20"/>
          <w:szCs w:val="16"/>
        </w:rPr>
      </w:pPr>
      <w:r w:rsidRPr="00175497">
        <w:rPr>
          <w:rFonts w:eastAsia="Calibri" w:cstheme="minorHAnsi"/>
          <w:sz w:val="20"/>
          <w:szCs w:val="16"/>
        </w:rPr>
        <w:t>Pristigle ponude trebaju sadržavati i u cijenu uključivati:</w:t>
      </w:r>
    </w:p>
    <w:p w:rsidR="008E7A34" w:rsidRPr="00175497" w:rsidRDefault="008E7A34" w:rsidP="008E7A34">
      <w:pPr>
        <w:spacing w:before="120" w:after="120" w:line="240" w:lineRule="auto"/>
        <w:ind w:left="360"/>
        <w:jc w:val="both"/>
        <w:rPr>
          <w:rFonts w:eastAsia="Times New Roman" w:cstheme="minorHAnsi"/>
          <w:sz w:val="20"/>
          <w:szCs w:val="16"/>
        </w:rPr>
      </w:pPr>
      <w:r w:rsidRPr="00175497">
        <w:rPr>
          <w:rFonts w:eastAsia="Times New Roman" w:cstheme="minorHAnsi"/>
          <w:sz w:val="20"/>
          <w:szCs w:val="16"/>
        </w:rPr>
        <w:t xml:space="preserve">        a) prijevoz sudionika isključivo prijevoznim sredstvima koji udovoljavaju propisima</w:t>
      </w:r>
    </w:p>
    <w:p w:rsidR="008E7A34" w:rsidRPr="00175497" w:rsidRDefault="008E7A34" w:rsidP="008E7A34">
      <w:pPr>
        <w:spacing w:before="120" w:after="120" w:line="240" w:lineRule="auto"/>
        <w:jc w:val="both"/>
        <w:rPr>
          <w:rFonts w:eastAsia="Times New Roman" w:cstheme="minorHAnsi"/>
          <w:sz w:val="20"/>
          <w:szCs w:val="16"/>
        </w:rPr>
      </w:pPr>
      <w:r w:rsidRPr="00175497">
        <w:rPr>
          <w:rFonts w:eastAsia="Times New Roman" w:cstheme="minorHAnsi"/>
          <w:sz w:val="20"/>
          <w:szCs w:val="16"/>
        </w:rPr>
        <w:t xml:space="preserve">               b) osiguranje odgovornosti i jamčevine </w:t>
      </w:r>
    </w:p>
    <w:p w:rsidR="008E7A34" w:rsidRPr="00175497" w:rsidRDefault="008E7A34" w:rsidP="008E7A34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 w:cstheme="minorHAnsi"/>
          <w:sz w:val="20"/>
          <w:szCs w:val="16"/>
        </w:rPr>
      </w:pPr>
      <w:r w:rsidRPr="00175497">
        <w:rPr>
          <w:rFonts w:eastAsia="Calibri" w:cstheme="minorHAnsi"/>
          <w:sz w:val="20"/>
          <w:szCs w:val="16"/>
        </w:rPr>
        <w:t>Ponude trebaju biti :</w:t>
      </w:r>
    </w:p>
    <w:p w:rsidR="008E7A34" w:rsidRPr="00175497" w:rsidRDefault="008E7A34" w:rsidP="008E7A34">
      <w:pPr>
        <w:spacing w:before="120" w:after="120" w:line="276" w:lineRule="auto"/>
        <w:ind w:left="720"/>
        <w:jc w:val="both"/>
        <w:rPr>
          <w:rFonts w:eastAsia="Calibri" w:cstheme="minorHAnsi"/>
          <w:sz w:val="20"/>
          <w:szCs w:val="16"/>
        </w:rPr>
      </w:pPr>
      <w:r w:rsidRPr="00175497">
        <w:rPr>
          <w:rFonts w:eastAsia="Calibri" w:cstheme="minorHAnsi"/>
          <w:sz w:val="20"/>
          <w:szCs w:val="16"/>
        </w:rPr>
        <w:t>a) u skladu s propisima vezanim uz turističku djelatnost ili sukladno posebnim propisima</w:t>
      </w:r>
    </w:p>
    <w:p w:rsidR="008E7A34" w:rsidRPr="00175497" w:rsidRDefault="008E7A34" w:rsidP="008E7A34">
      <w:pPr>
        <w:spacing w:before="120" w:after="120" w:line="276" w:lineRule="auto"/>
        <w:ind w:left="720"/>
        <w:jc w:val="both"/>
        <w:rPr>
          <w:rFonts w:eastAsia="Calibri" w:cstheme="minorHAnsi"/>
          <w:sz w:val="20"/>
          <w:szCs w:val="16"/>
        </w:rPr>
      </w:pPr>
      <w:r w:rsidRPr="00175497">
        <w:rPr>
          <w:rFonts w:eastAsia="Calibri" w:cstheme="minorHAnsi"/>
          <w:sz w:val="20"/>
          <w:szCs w:val="16"/>
        </w:rPr>
        <w:t>b) razrađene po traženim točkama i s iskazanom ukupnom cijenom po učeniku.</w:t>
      </w:r>
    </w:p>
    <w:p w:rsidR="008E7A34" w:rsidRPr="00175497" w:rsidRDefault="008E7A34" w:rsidP="008E7A34">
      <w:pPr>
        <w:numPr>
          <w:ilvl w:val="0"/>
          <w:numId w:val="2"/>
        </w:numPr>
        <w:spacing w:before="120" w:after="120" w:line="276" w:lineRule="auto"/>
        <w:ind w:left="714" w:hanging="357"/>
        <w:rPr>
          <w:rFonts w:eastAsia="Calibri" w:cstheme="minorHAnsi"/>
          <w:sz w:val="20"/>
          <w:szCs w:val="16"/>
        </w:rPr>
      </w:pPr>
      <w:r w:rsidRPr="00175497">
        <w:rPr>
          <w:rFonts w:eastAsia="Calibri" w:cstheme="minorHAnsi"/>
          <w:sz w:val="20"/>
          <w:szCs w:val="16"/>
        </w:rPr>
        <w:t>U obzir će se uzimati ponude zaprimljene u poštanskome uredu ili osobno dostavljene na školsku ustanovu do navedenoga roka.</w:t>
      </w:r>
    </w:p>
    <w:p w:rsidR="008E7A34" w:rsidRPr="00175497" w:rsidRDefault="008E7A34" w:rsidP="008E7A34">
      <w:pPr>
        <w:numPr>
          <w:ilvl w:val="0"/>
          <w:numId w:val="2"/>
        </w:numPr>
        <w:spacing w:before="120" w:after="120" w:line="276" w:lineRule="auto"/>
        <w:rPr>
          <w:rFonts w:eastAsia="Calibri" w:cstheme="minorHAnsi"/>
          <w:sz w:val="20"/>
          <w:szCs w:val="16"/>
        </w:rPr>
      </w:pPr>
      <w:r w:rsidRPr="00175497">
        <w:rPr>
          <w:rFonts w:eastAsia="Calibri" w:cstheme="minorHAnsi"/>
          <w:sz w:val="20"/>
          <w:szCs w:val="16"/>
        </w:rPr>
        <w:t>Školska ustanova ne smije mijenjati sadržaj obrasca poziva, već samo popunjavati prazne rubrike .</w:t>
      </w:r>
    </w:p>
    <w:p w:rsidR="008E7A34" w:rsidRPr="00175497" w:rsidRDefault="008E7A34" w:rsidP="008E7A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75497">
        <w:rPr>
          <w:rFonts w:eastAsia="Times New Roman" w:cstheme="minorHAnsi"/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B5B6A" w:rsidRPr="00175497" w:rsidRDefault="00BB5B6A">
      <w:pPr>
        <w:rPr>
          <w:rFonts w:cstheme="minorHAnsi"/>
        </w:rPr>
      </w:pPr>
    </w:p>
    <w:p w:rsidR="00E36B42" w:rsidRPr="00175497" w:rsidRDefault="00E36B42">
      <w:pPr>
        <w:rPr>
          <w:rFonts w:cstheme="minorHAnsi"/>
        </w:rPr>
      </w:pPr>
    </w:p>
    <w:p w:rsidR="00E36B42" w:rsidRPr="00175497" w:rsidRDefault="00E36B42">
      <w:pPr>
        <w:rPr>
          <w:rFonts w:cstheme="minorHAnsi"/>
        </w:rPr>
      </w:pPr>
      <w:r w:rsidRPr="00175497">
        <w:rPr>
          <w:rFonts w:cstheme="minorHAnsi"/>
        </w:rPr>
        <w:t xml:space="preserve">                                                                                                                      </w:t>
      </w:r>
      <w:r w:rsidR="00E62FAB">
        <w:rPr>
          <w:rFonts w:cstheme="minorHAnsi"/>
        </w:rPr>
        <w:t>Ravnatelj</w:t>
      </w:r>
      <w:r w:rsidRPr="00175497">
        <w:rPr>
          <w:rFonts w:cstheme="minorHAnsi"/>
        </w:rPr>
        <w:t>:</w:t>
      </w:r>
    </w:p>
    <w:p w:rsidR="00E36B42" w:rsidRPr="00175497" w:rsidRDefault="00E36B42">
      <w:pPr>
        <w:rPr>
          <w:rFonts w:cstheme="minorHAnsi"/>
        </w:rPr>
      </w:pPr>
      <w:r w:rsidRPr="00175497">
        <w:rPr>
          <w:rFonts w:cstheme="minorHAnsi"/>
        </w:rPr>
        <w:t xml:space="preserve">                                                                                                                    </w:t>
      </w:r>
    </w:p>
    <w:p w:rsidR="00E36B42" w:rsidRPr="00175497" w:rsidRDefault="00E36B42">
      <w:pPr>
        <w:rPr>
          <w:rFonts w:cstheme="minorHAnsi"/>
        </w:rPr>
      </w:pPr>
      <w:r w:rsidRPr="00175497">
        <w:rPr>
          <w:rFonts w:cstheme="minorHAnsi"/>
        </w:rPr>
        <w:t xml:space="preserve">                                                                                                                     </w:t>
      </w:r>
      <w:r w:rsidR="00E62FAB">
        <w:rPr>
          <w:rFonts w:cstheme="minorHAnsi"/>
        </w:rPr>
        <w:t xml:space="preserve">Željko </w:t>
      </w:r>
      <w:proofErr w:type="spellStart"/>
      <w:r w:rsidR="00E62FAB">
        <w:rPr>
          <w:rFonts w:cstheme="minorHAnsi"/>
        </w:rPr>
        <w:t>Bionda</w:t>
      </w:r>
      <w:proofErr w:type="spellEnd"/>
      <w:r w:rsidR="00E62FAB">
        <w:rPr>
          <w:rFonts w:cstheme="minorHAnsi"/>
        </w:rPr>
        <w:t xml:space="preserve">, </w:t>
      </w:r>
      <w:proofErr w:type="spellStart"/>
      <w:r w:rsidR="00E62FAB">
        <w:rPr>
          <w:rFonts w:cstheme="minorHAnsi"/>
        </w:rPr>
        <w:t>dipl.ing</w:t>
      </w:r>
      <w:proofErr w:type="spellEnd"/>
    </w:p>
    <w:sectPr w:rsidR="00E36B42" w:rsidRPr="00175497" w:rsidSect="00D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12AEE"/>
    <w:multiLevelType w:val="hybridMultilevel"/>
    <w:tmpl w:val="516ACAE8"/>
    <w:lvl w:ilvl="0" w:tplc="1D942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34"/>
    <w:rsid w:val="000F08FD"/>
    <w:rsid w:val="00175497"/>
    <w:rsid w:val="002B59C1"/>
    <w:rsid w:val="004078A5"/>
    <w:rsid w:val="00475188"/>
    <w:rsid w:val="004F7E3C"/>
    <w:rsid w:val="00520C8C"/>
    <w:rsid w:val="006C1F8A"/>
    <w:rsid w:val="006E6AC8"/>
    <w:rsid w:val="00791D2F"/>
    <w:rsid w:val="008047B2"/>
    <w:rsid w:val="008C3AE5"/>
    <w:rsid w:val="008E7A34"/>
    <w:rsid w:val="009D4098"/>
    <w:rsid w:val="00A444C0"/>
    <w:rsid w:val="00BB5B6A"/>
    <w:rsid w:val="00C61E22"/>
    <w:rsid w:val="00C8017B"/>
    <w:rsid w:val="00D638BA"/>
    <w:rsid w:val="00D946D8"/>
    <w:rsid w:val="00DC13EE"/>
    <w:rsid w:val="00DD4DF2"/>
    <w:rsid w:val="00E36B42"/>
    <w:rsid w:val="00E62FAB"/>
    <w:rsid w:val="00F1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D85F"/>
  <w15:docId w15:val="{8D0B909B-FDAE-4F70-86B4-B1603B88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F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Zbornica-0002</cp:lastModifiedBy>
  <cp:revision>4</cp:revision>
  <cp:lastPrinted>2019-12-09T08:03:00Z</cp:lastPrinted>
  <dcterms:created xsi:type="dcterms:W3CDTF">2019-12-09T08:02:00Z</dcterms:created>
  <dcterms:modified xsi:type="dcterms:W3CDTF">2019-12-09T08:10:00Z</dcterms:modified>
</cp:coreProperties>
</file>